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D6B5C" w14:textId="77777777" w:rsidR="009423D4" w:rsidRPr="00345EF1" w:rsidRDefault="007E73AF" w:rsidP="00F741C5">
      <w:pPr>
        <w:jc w:val="center"/>
        <w:rPr>
          <w:rFonts w:asciiTheme="majorHAnsi" w:hAnsiTheme="majorHAnsi"/>
          <w:sz w:val="28"/>
          <w:szCs w:val="20"/>
        </w:rPr>
      </w:pPr>
      <w:r w:rsidRPr="00345EF1">
        <w:rPr>
          <w:rFonts w:asciiTheme="majorHAnsi" w:hAnsiTheme="majorHAnsi"/>
          <w:sz w:val="28"/>
          <w:szCs w:val="20"/>
        </w:rPr>
        <w:t>Groep 1:</w:t>
      </w:r>
    </w:p>
    <w:p w14:paraId="339C6856" w14:textId="4FB001F8" w:rsidR="007E73AF" w:rsidRPr="00345EF1" w:rsidRDefault="007E73AF" w:rsidP="00F741C5">
      <w:pPr>
        <w:jc w:val="center"/>
        <w:rPr>
          <w:rFonts w:asciiTheme="majorHAnsi" w:hAnsiTheme="majorHAnsi"/>
          <w:sz w:val="28"/>
          <w:szCs w:val="20"/>
        </w:rPr>
      </w:pPr>
    </w:p>
    <w:tbl>
      <w:tblPr>
        <w:tblStyle w:val="Tabelraster"/>
        <w:tblW w:w="9180" w:type="dxa"/>
        <w:tblLook w:val="04A0" w:firstRow="1" w:lastRow="0" w:firstColumn="1" w:lastColumn="0" w:noHBand="0" w:noVBand="1"/>
      </w:tblPr>
      <w:tblGrid>
        <w:gridCol w:w="4644"/>
        <w:gridCol w:w="4536"/>
      </w:tblGrid>
      <w:tr w:rsidR="00F741C5" w:rsidRPr="0066414C" w14:paraId="2A14B8C1" w14:textId="77777777" w:rsidTr="00345EF1">
        <w:tc>
          <w:tcPr>
            <w:tcW w:w="4644" w:type="dxa"/>
          </w:tcPr>
          <w:p w14:paraId="125B82C3"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Leg uit hoe het kan dat je als levende donor wel een nier maar geen hart aan een ander kunt geven…</w:t>
            </w:r>
          </w:p>
        </w:tc>
        <w:tc>
          <w:tcPr>
            <w:tcW w:w="4536" w:type="dxa"/>
          </w:tcPr>
          <w:p w14:paraId="5BB42C4F"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 xml:space="preserve">Normaal gesproken kan je met 1 nier leven. Je hebt er twee en je kunt er dus 1 weggeven. </w:t>
            </w:r>
            <w:r w:rsidR="00F76B37" w:rsidRPr="0066414C">
              <w:rPr>
                <w:rFonts w:asciiTheme="majorHAnsi" w:hAnsiTheme="majorHAnsi"/>
                <w:sz w:val="22"/>
                <w:szCs w:val="20"/>
              </w:rPr>
              <w:t xml:space="preserve">Je hebt maar 1 hart, dus als </w:t>
            </w:r>
            <w:r w:rsidRPr="0066414C">
              <w:rPr>
                <w:rFonts w:asciiTheme="majorHAnsi" w:hAnsiTheme="majorHAnsi"/>
                <w:sz w:val="22"/>
                <w:szCs w:val="20"/>
              </w:rPr>
              <w:t xml:space="preserve">die weggehaald wordt ga je dood. </w:t>
            </w:r>
          </w:p>
        </w:tc>
      </w:tr>
      <w:tr w:rsidR="00F741C5" w:rsidRPr="0066414C" w14:paraId="16B57B59" w14:textId="77777777" w:rsidTr="00345EF1">
        <w:tc>
          <w:tcPr>
            <w:tcW w:w="4644" w:type="dxa"/>
          </w:tcPr>
          <w:p w14:paraId="780086B9"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Er zijn veel meer nieren getransplanteerd dan er donoren waren</w:t>
            </w:r>
            <w:r w:rsidR="00F76B37" w:rsidRPr="0066414C">
              <w:rPr>
                <w:rFonts w:asciiTheme="majorHAnsi" w:hAnsiTheme="majorHAnsi"/>
                <w:sz w:val="22"/>
                <w:szCs w:val="20"/>
              </w:rPr>
              <w:t>. L</w:t>
            </w:r>
            <w:r w:rsidRPr="0066414C">
              <w:rPr>
                <w:rFonts w:asciiTheme="majorHAnsi" w:hAnsiTheme="majorHAnsi"/>
                <w:sz w:val="22"/>
                <w:szCs w:val="20"/>
              </w:rPr>
              <w:t xml:space="preserve">eg uit hoe dat kan… </w:t>
            </w:r>
          </w:p>
        </w:tc>
        <w:tc>
          <w:tcPr>
            <w:tcW w:w="4536" w:type="dxa"/>
          </w:tcPr>
          <w:p w14:paraId="473D5367"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Ieder mensen heeft twee nieren. Per donor kunnen dus twee</w:t>
            </w:r>
            <w:r w:rsidR="00F76B37" w:rsidRPr="0066414C">
              <w:rPr>
                <w:rFonts w:asciiTheme="majorHAnsi" w:hAnsiTheme="majorHAnsi"/>
                <w:sz w:val="22"/>
                <w:szCs w:val="20"/>
              </w:rPr>
              <w:t xml:space="preserve"> nieren getransplanteerd worden. </w:t>
            </w:r>
          </w:p>
        </w:tc>
      </w:tr>
      <w:tr w:rsidR="00F741C5" w:rsidRPr="0066414C" w14:paraId="0DF05AE7" w14:textId="77777777" w:rsidTr="00345EF1">
        <w:tc>
          <w:tcPr>
            <w:tcW w:w="4644" w:type="dxa"/>
          </w:tcPr>
          <w:p w14:paraId="4B49D282"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 xml:space="preserve">Leg uit wat afstoting betekent… </w:t>
            </w:r>
          </w:p>
        </w:tc>
        <w:tc>
          <w:tcPr>
            <w:tcW w:w="4536" w:type="dxa"/>
          </w:tcPr>
          <w:p w14:paraId="6A1DA283"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 xml:space="preserve">Als het lichaam van de ontvanger het orgaan van de donor niet wil hebben. Het lichaam denkt dat het orgaan een indringer is en stoot het af. </w:t>
            </w:r>
          </w:p>
        </w:tc>
      </w:tr>
      <w:tr w:rsidR="00F741C5" w:rsidRPr="0066414C" w14:paraId="6109B58D" w14:textId="77777777" w:rsidTr="00345EF1">
        <w:tc>
          <w:tcPr>
            <w:tcW w:w="4644" w:type="dxa"/>
          </w:tcPr>
          <w:p w14:paraId="58DC0531"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Op elk orgaan of weefsel wachten mensen het meest?</w:t>
            </w:r>
          </w:p>
        </w:tc>
        <w:tc>
          <w:tcPr>
            <w:tcW w:w="4536" w:type="dxa"/>
          </w:tcPr>
          <w:p w14:paraId="0BC00843"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Nier</w:t>
            </w:r>
          </w:p>
        </w:tc>
      </w:tr>
      <w:tr w:rsidR="00F741C5" w:rsidRPr="0066414C" w14:paraId="70C58B43" w14:textId="77777777" w:rsidTr="00345EF1">
        <w:tc>
          <w:tcPr>
            <w:tcW w:w="4644" w:type="dxa"/>
          </w:tcPr>
          <w:p w14:paraId="4C86B970"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In Spanje ben je automatisch donor, is dat in Nederland ook zo?</w:t>
            </w:r>
          </w:p>
        </w:tc>
        <w:tc>
          <w:tcPr>
            <w:tcW w:w="4536" w:type="dxa"/>
          </w:tcPr>
          <w:p w14:paraId="6784E802"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Nee, in Nederland ben je niet automatisch donor</w:t>
            </w:r>
          </w:p>
        </w:tc>
      </w:tr>
      <w:tr w:rsidR="00F741C5" w:rsidRPr="0066414C" w14:paraId="251B89F7" w14:textId="77777777" w:rsidTr="00345EF1">
        <w:tc>
          <w:tcPr>
            <w:tcW w:w="4644" w:type="dxa"/>
          </w:tcPr>
          <w:p w14:paraId="657C70D0"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Waar staat de afkorting ADR voor?</w:t>
            </w:r>
          </w:p>
        </w:tc>
        <w:tc>
          <w:tcPr>
            <w:tcW w:w="4536" w:type="dxa"/>
          </w:tcPr>
          <w:p w14:paraId="7200D5EB"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 xml:space="preserve">Actieve donor registratie </w:t>
            </w:r>
          </w:p>
        </w:tc>
      </w:tr>
      <w:tr w:rsidR="00F741C5" w:rsidRPr="0066414C" w14:paraId="40F1F6EF" w14:textId="77777777" w:rsidTr="00345EF1">
        <w:tc>
          <w:tcPr>
            <w:tcW w:w="4644" w:type="dxa"/>
          </w:tcPr>
          <w:p w14:paraId="2C888A4B"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 xml:space="preserve">Naast je organen en weefsels </w:t>
            </w:r>
            <w:r w:rsidR="001218AC" w:rsidRPr="0066414C">
              <w:rPr>
                <w:rFonts w:asciiTheme="majorHAnsi" w:hAnsiTheme="majorHAnsi"/>
                <w:sz w:val="22"/>
                <w:szCs w:val="20"/>
              </w:rPr>
              <w:t>kan je nog iets geven om mensen</w:t>
            </w:r>
            <w:r w:rsidRPr="0066414C">
              <w:rPr>
                <w:rFonts w:asciiTheme="majorHAnsi" w:hAnsiTheme="majorHAnsi"/>
                <w:sz w:val="22"/>
                <w:szCs w:val="20"/>
              </w:rPr>
              <w:t>levens te redden, wat is dat?</w:t>
            </w:r>
          </w:p>
        </w:tc>
        <w:tc>
          <w:tcPr>
            <w:tcW w:w="4536" w:type="dxa"/>
          </w:tcPr>
          <w:p w14:paraId="0D2E369E"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Bloed.</w:t>
            </w:r>
          </w:p>
        </w:tc>
      </w:tr>
      <w:tr w:rsidR="00F741C5" w:rsidRPr="0066414C" w14:paraId="5F0D007B" w14:textId="77777777" w:rsidTr="00345EF1">
        <w:tc>
          <w:tcPr>
            <w:tcW w:w="4644" w:type="dxa"/>
          </w:tcPr>
          <w:p w14:paraId="1D9AF6C2"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Wat betekent hersendood?</w:t>
            </w:r>
          </w:p>
        </w:tc>
        <w:tc>
          <w:tcPr>
            <w:tcW w:w="4536" w:type="dxa"/>
          </w:tcPr>
          <w:p w14:paraId="5CF93256"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 xml:space="preserve">Als je hersendood bent, doen je hersenen het niet meer. Je hersenen gaan het ook nooit meer doen. Je voelt dat niets meer, je denkt niet meer en je hersenen geven ook niet meer door dat je moet ademen. Je bent dan eigenlijk echt dood. </w:t>
            </w:r>
          </w:p>
        </w:tc>
      </w:tr>
      <w:tr w:rsidR="00F741C5" w:rsidRPr="0066414C" w14:paraId="16535BC0" w14:textId="77777777" w:rsidTr="00345EF1">
        <w:tc>
          <w:tcPr>
            <w:tcW w:w="4644" w:type="dxa"/>
          </w:tcPr>
          <w:p w14:paraId="10D85676" w14:textId="77777777" w:rsidR="00F741C5" w:rsidRPr="0066414C" w:rsidRDefault="0057653C" w:rsidP="00F741C5">
            <w:pPr>
              <w:rPr>
                <w:rFonts w:asciiTheme="majorHAnsi" w:hAnsiTheme="majorHAnsi"/>
                <w:sz w:val="22"/>
                <w:szCs w:val="20"/>
              </w:rPr>
            </w:pPr>
            <w:r w:rsidRPr="0066414C">
              <w:rPr>
                <w:rFonts w:asciiTheme="majorHAnsi" w:hAnsiTheme="majorHAnsi"/>
                <w:sz w:val="22"/>
                <w:szCs w:val="20"/>
              </w:rPr>
              <w:t>Over welk orgaan gaat het…</w:t>
            </w:r>
            <w:r w:rsidR="00A50B14" w:rsidRPr="0066414C">
              <w:rPr>
                <w:rFonts w:asciiTheme="majorHAnsi" w:hAnsiTheme="majorHAnsi"/>
                <w:sz w:val="22"/>
                <w:szCs w:val="20"/>
              </w:rPr>
              <w:t xml:space="preserve"> </w:t>
            </w:r>
            <w:r w:rsidR="00F741C5" w:rsidRPr="0066414C">
              <w:rPr>
                <w:rFonts w:asciiTheme="majorHAnsi" w:hAnsiTheme="majorHAnsi"/>
                <w:sz w:val="22"/>
                <w:szCs w:val="20"/>
              </w:rPr>
              <w:t>Van dit orgaan heb je er twee. Tijdens de ademhaling haalt dit orgaan zuurstof uit de lucht…</w:t>
            </w:r>
          </w:p>
        </w:tc>
        <w:tc>
          <w:tcPr>
            <w:tcW w:w="4536" w:type="dxa"/>
          </w:tcPr>
          <w:p w14:paraId="5679B64C"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Longen</w:t>
            </w:r>
          </w:p>
        </w:tc>
      </w:tr>
      <w:tr w:rsidR="00F741C5" w:rsidRPr="0066414C" w14:paraId="363A1DA9" w14:textId="77777777" w:rsidTr="00345EF1">
        <w:tc>
          <w:tcPr>
            <w:tcW w:w="4644" w:type="dxa"/>
          </w:tcPr>
          <w:p w14:paraId="16F39BEF"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Welk orgaan zet giftige sto</w:t>
            </w:r>
            <w:r w:rsidR="001218AC" w:rsidRPr="0066414C">
              <w:rPr>
                <w:rFonts w:asciiTheme="majorHAnsi" w:hAnsiTheme="majorHAnsi"/>
                <w:sz w:val="22"/>
                <w:szCs w:val="20"/>
              </w:rPr>
              <w:t>ffen om in niet giftige stoffen?</w:t>
            </w:r>
          </w:p>
        </w:tc>
        <w:tc>
          <w:tcPr>
            <w:tcW w:w="4536" w:type="dxa"/>
          </w:tcPr>
          <w:p w14:paraId="1AB1E8BB"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Lever</w:t>
            </w:r>
          </w:p>
        </w:tc>
      </w:tr>
      <w:tr w:rsidR="00F741C5" w:rsidRPr="0066414C" w14:paraId="439BBAB9" w14:textId="77777777" w:rsidTr="00345EF1">
        <w:tc>
          <w:tcPr>
            <w:tcW w:w="4644" w:type="dxa"/>
          </w:tcPr>
          <w:p w14:paraId="6E909A0F"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Waar of niet waar</w:t>
            </w:r>
          </w:p>
          <w:p w14:paraId="3C731E19"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 xml:space="preserve">Weefsels kun je langer bewaren voor transplantatie dan organen. </w:t>
            </w:r>
          </w:p>
        </w:tc>
        <w:tc>
          <w:tcPr>
            <w:tcW w:w="4536" w:type="dxa"/>
          </w:tcPr>
          <w:p w14:paraId="2756673F"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 xml:space="preserve">Waar. </w:t>
            </w:r>
          </w:p>
          <w:p w14:paraId="38C39E46"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Organen kun je 8 tot 40 uur bewaren.</w:t>
            </w:r>
            <w:r w:rsidR="001218AC" w:rsidRPr="0066414C">
              <w:rPr>
                <w:rFonts w:asciiTheme="majorHAnsi" w:hAnsiTheme="majorHAnsi"/>
                <w:sz w:val="22"/>
                <w:szCs w:val="20"/>
              </w:rPr>
              <w:t xml:space="preserve"> Weefsel kun je 4 weken bewaren, </w:t>
            </w:r>
            <w:r w:rsidRPr="0066414C">
              <w:rPr>
                <w:rFonts w:asciiTheme="majorHAnsi" w:hAnsiTheme="majorHAnsi"/>
                <w:sz w:val="22"/>
                <w:szCs w:val="20"/>
              </w:rPr>
              <w:t xml:space="preserve">sommige weefsels wel 5 jaar! </w:t>
            </w:r>
          </w:p>
        </w:tc>
      </w:tr>
      <w:tr w:rsidR="00F741C5" w:rsidRPr="0066414C" w14:paraId="5FD9F710" w14:textId="77777777" w:rsidTr="00345EF1">
        <w:tc>
          <w:tcPr>
            <w:tcW w:w="4644" w:type="dxa"/>
          </w:tcPr>
          <w:p w14:paraId="48571623"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Waar of niet waar</w:t>
            </w:r>
            <w:r w:rsidR="00F809F2" w:rsidRPr="0066414C">
              <w:rPr>
                <w:rFonts w:asciiTheme="majorHAnsi" w:hAnsiTheme="majorHAnsi"/>
                <w:sz w:val="22"/>
                <w:szCs w:val="20"/>
              </w:rPr>
              <w:t>?</w:t>
            </w:r>
          </w:p>
          <w:p w14:paraId="4FF908C4"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 xml:space="preserve">Als je donor bent, word je soms gebruikt als proefkonijn. Ze gaan proefjes met je doen. </w:t>
            </w:r>
          </w:p>
        </w:tc>
        <w:tc>
          <w:tcPr>
            <w:tcW w:w="4536" w:type="dxa"/>
          </w:tcPr>
          <w:p w14:paraId="1FD22F0E"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 xml:space="preserve">Niet waar. </w:t>
            </w:r>
          </w:p>
          <w:p w14:paraId="5D63FC7C"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 xml:space="preserve">Je organen en weefsels worden gebruikt om iemand anders te helpen. </w:t>
            </w:r>
          </w:p>
        </w:tc>
      </w:tr>
      <w:tr w:rsidR="00F741C5" w:rsidRPr="0066414C" w14:paraId="6B5298ED" w14:textId="77777777" w:rsidTr="00345EF1">
        <w:tc>
          <w:tcPr>
            <w:tcW w:w="4644" w:type="dxa"/>
          </w:tcPr>
          <w:p w14:paraId="47E80EBB"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Waar of niet waar</w:t>
            </w:r>
            <w:r w:rsidR="00F809F2" w:rsidRPr="0066414C">
              <w:rPr>
                <w:rFonts w:asciiTheme="majorHAnsi" w:hAnsiTheme="majorHAnsi"/>
                <w:sz w:val="22"/>
                <w:szCs w:val="20"/>
              </w:rPr>
              <w:t>?</w:t>
            </w:r>
          </w:p>
          <w:p w14:paraId="2C8A07AF"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Een donor is iemand die een orgaan of weefsel van iemand anders nodig heeft</w:t>
            </w:r>
            <w:r w:rsidR="0057653C" w:rsidRPr="0066414C">
              <w:rPr>
                <w:rFonts w:asciiTheme="majorHAnsi" w:hAnsiTheme="majorHAnsi"/>
                <w:sz w:val="22"/>
                <w:szCs w:val="20"/>
              </w:rPr>
              <w:t>.</w:t>
            </w:r>
          </w:p>
        </w:tc>
        <w:tc>
          <w:tcPr>
            <w:tcW w:w="4536" w:type="dxa"/>
          </w:tcPr>
          <w:p w14:paraId="46557FB1"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 xml:space="preserve">Niet waar </w:t>
            </w:r>
          </w:p>
          <w:p w14:paraId="59108F34" w14:textId="77777777" w:rsidR="00F741C5" w:rsidRPr="0066414C" w:rsidRDefault="00F741C5" w:rsidP="00F741C5">
            <w:pPr>
              <w:rPr>
                <w:rFonts w:asciiTheme="majorHAnsi" w:hAnsiTheme="majorHAnsi"/>
                <w:sz w:val="22"/>
                <w:szCs w:val="20"/>
              </w:rPr>
            </w:pPr>
            <w:r w:rsidRPr="0066414C">
              <w:rPr>
                <w:rFonts w:asciiTheme="majorHAnsi" w:hAnsiTheme="majorHAnsi"/>
                <w:sz w:val="22"/>
                <w:szCs w:val="20"/>
              </w:rPr>
              <w:t>Een donor is iemand die na zijn of haar dood</w:t>
            </w:r>
            <w:r w:rsidR="001218AC" w:rsidRPr="0066414C">
              <w:rPr>
                <w:rFonts w:asciiTheme="majorHAnsi" w:hAnsiTheme="majorHAnsi"/>
                <w:sz w:val="22"/>
                <w:szCs w:val="20"/>
              </w:rPr>
              <w:t xml:space="preserve"> organen en weefsel wil afstaan. </w:t>
            </w:r>
          </w:p>
        </w:tc>
      </w:tr>
      <w:tr w:rsidR="005B6413" w:rsidRPr="0066414C" w14:paraId="7D400D3C" w14:textId="77777777" w:rsidTr="00345EF1">
        <w:tc>
          <w:tcPr>
            <w:tcW w:w="4644" w:type="dxa"/>
          </w:tcPr>
          <w:p w14:paraId="5AC1B089" w14:textId="77777777" w:rsidR="005B6413" w:rsidRPr="0066414C" w:rsidRDefault="0057653C" w:rsidP="005B6413">
            <w:pPr>
              <w:rPr>
                <w:rFonts w:asciiTheme="majorHAnsi" w:hAnsiTheme="majorHAnsi"/>
                <w:sz w:val="22"/>
                <w:szCs w:val="20"/>
              </w:rPr>
            </w:pPr>
            <w:r w:rsidRPr="0066414C">
              <w:rPr>
                <w:rFonts w:asciiTheme="majorHAnsi" w:hAnsiTheme="majorHAnsi"/>
                <w:sz w:val="22"/>
                <w:szCs w:val="20"/>
              </w:rPr>
              <w:t xml:space="preserve">Mag </w:t>
            </w:r>
            <w:r w:rsidR="005B6413" w:rsidRPr="0066414C">
              <w:rPr>
                <w:rFonts w:asciiTheme="majorHAnsi" w:hAnsiTheme="majorHAnsi"/>
                <w:sz w:val="22"/>
                <w:szCs w:val="20"/>
              </w:rPr>
              <w:t xml:space="preserve">je ook een specifiek persoon laten beslissen of je wel of geen donor wordt. </w:t>
            </w:r>
          </w:p>
        </w:tc>
        <w:tc>
          <w:tcPr>
            <w:tcW w:w="4536" w:type="dxa"/>
          </w:tcPr>
          <w:p w14:paraId="539E5C19"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 xml:space="preserve">Ja, dat is keuze 4 op het donor formulier; een specifiek persoon beslist. </w:t>
            </w:r>
          </w:p>
        </w:tc>
      </w:tr>
      <w:tr w:rsidR="005B6413" w:rsidRPr="0066414C" w14:paraId="58E35A96" w14:textId="77777777" w:rsidTr="00345EF1">
        <w:tc>
          <w:tcPr>
            <w:tcW w:w="4644" w:type="dxa"/>
          </w:tcPr>
          <w:p w14:paraId="1D48B50E"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Als je donor wordt, moet je dan al je organen en weefsels afstaan?</w:t>
            </w:r>
          </w:p>
        </w:tc>
        <w:tc>
          <w:tcPr>
            <w:tcW w:w="4536" w:type="dxa"/>
          </w:tcPr>
          <w:p w14:paraId="0956901D"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 xml:space="preserve">Je mag zelf beslissen welke organen en weefsels je wel of welke je niet wil afstaan. Dit geef je aan op je donorformulier. </w:t>
            </w:r>
          </w:p>
        </w:tc>
      </w:tr>
      <w:tr w:rsidR="005B6413" w:rsidRPr="0066414C" w14:paraId="6E4F6BCE" w14:textId="77777777" w:rsidTr="00345EF1">
        <w:tc>
          <w:tcPr>
            <w:tcW w:w="4644" w:type="dxa"/>
          </w:tcPr>
          <w:p w14:paraId="25171339" w14:textId="77777777" w:rsidR="005B6413" w:rsidRPr="0066414C" w:rsidRDefault="005B6413" w:rsidP="005B6413">
            <w:pPr>
              <w:tabs>
                <w:tab w:val="center" w:pos="2001"/>
              </w:tabs>
              <w:rPr>
                <w:rFonts w:asciiTheme="majorHAnsi" w:hAnsiTheme="majorHAnsi"/>
                <w:sz w:val="22"/>
                <w:szCs w:val="20"/>
              </w:rPr>
            </w:pPr>
            <w:r w:rsidRPr="0066414C">
              <w:rPr>
                <w:rFonts w:asciiTheme="majorHAnsi" w:hAnsiTheme="majorHAnsi"/>
                <w:sz w:val="22"/>
                <w:szCs w:val="20"/>
              </w:rPr>
              <w:t>Bedenk een reden waarom er gekeken wordt naar bloedgroep, weefseltype, lengte en gewicht om te kijken naar wie het orgaan of weefsel gaat.</w:t>
            </w:r>
          </w:p>
        </w:tc>
        <w:tc>
          <w:tcPr>
            <w:tcW w:w="4536" w:type="dxa"/>
          </w:tcPr>
          <w:p w14:paraId="01492650" w14:textId="2E4865A8" w:rsidR="005B6413" w:rsidRPr="0066414C" w:rsidRDefault="005B6413" w:rsidP="005B6413">
            <w:pPr>
              <w:rPr>
                <w:rFonts w:asciiTheme="majorHAnsi" w:hAnsiTheme="majorHAnsi"/>
                <w:sz w:val="22"/>
                <w:szCs w:val="20"/>
              </w:rPr>
            </w:pPr>
            <w:r w:rsidRPr="0066414C">
              <w:rPr>
                <w:rFonts w:asciiTheme="majorHAnsi" w:hAnsiTheme="majorHAnsi"/>
                <w:sz w:val="22"/>
                <w:szCs w:val="20"/>
              </w:rPr>
              <w:t>Zoals niet elke batterij in elk apparaat past, past niet elk orgaan of weefsel in elk lichaam. Als de bloedgroep bijvoorbeeld niet past, dan wordt het orgaan af</w:t>
            </w:r>
            <w:r w:rsidR="004F5768">
              <w:rPr>
                <w:rFonts w:asciiTheme="majorHAnsi" w:hAnsiTheme="majorHAnsi"/>
                <w:sz w:val="22"/>
                <w:szCs w:val="20"/>
              </w:rPr>
              <w:t xml:space="preserve"> </w:t>
            </w:r>
            <w:r w:rsidRPr="0066414C">
              <w:rPr>
                <w:rFonts w:asciiTheme="majorHAnsi" w:hAnsiTheme="majorHAnsi"/>
                <w:sz w:val="22"/>
                <w:szCs w:val="20"/>
              </w:rPr>
              <w:t>gestoten Het lichaam wil he</w:t>
            </w:r>
            <w:bookmarkStart w:id="0" w:name="_GoBack"/>
            <w:bookmarkEnd w:id="0"/>
            <w:r w:rsidRPr="0066414C">
              <w:rPr>
                <w:rFonts w:asciiTheme="majorHAnsi" w:hAnsiTheme="majorHAnsi"/>
                <w:sz w:val="22"/>
                <w:szCs w:val="20"/>
              </w:rPr>
              <w:t xml:space="preserve">t </w:t>
            </w:r>
            <w:r w:rsidRPr="0066414C">
              <w:rPr>
                <w:rFonts w:asciiTheme="majorHAnsi" w:hAnsiTheme="majorHAnsi"/>
                <w:sz w:val="22"/>
                <w:szCs w:val="20"/>
              </w:rPr>
              <w:lastRenderedPageBreak/>
              <w:t xml:space="preserve">orgaan dan niet hebben en wordt ziek. Hoe beter het past, hoe groter de kans dat het orgaan wordt geaccepteerd. </w:t>
            </w:r>
          </w:p>
        </w:tc>
      </w:tr>
      <w:tr w:rsidR="005B6413" w:rsidRPr="0066414C" w14:paraId="0EB06426" w14:textId="77777777" w:rsidTr="00345EF1">
        <w:tc>
          <w:tcPr>
            <w:tcW w:w="4644" w:type="dxa"/>
          </w:tcPr>
          <w:p w14:paraId="77E7A622"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lastRenderedPageBreak/>
              <w:t>Wat is een donoroperatie?</w:t>
            </w:r>
          </w:p>
        </w:tc>
        <w:tc>
          <w:tcPr>
            <w:tcW w:w="4536" w:type="dxa"/>
          </w:tcPr>
          <w:p w14:paraId="0CDD6C1A"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 xml:space="preserve">De donoroperatie is het moment waarop de verschillende organen en weefsels uit je lichaam worden genomen. </w:t>
            </w:r>
          </w:p>
          <w:p w14:paraId="2588DDC4"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 xml:space="preserve">Een speciaal team van artsen voert deze operatie uit. </w:t>
            </w:r>
          </w:p>
        </w:tc>
      </w:tr>
      <w:tr w:rsidR="005B6413" w:rsidRPr="0066414C" w14:paraId="14585CEA" w14:textId="77777777" w:rsidTr="00345EF1">
        <w:tc>
          <w:tcPr>
            <w:tcW w:w="4644" w:type="dxa"/>
          </w:tcPr>
          <w:p w14:paraId="1FFEC545"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Worden mijn organen en weefsels gebruikt voor wetenschappelijk onderzoek?</w:t>
            </w:r>
          </w:p>
        </w:tc>
        <w:tc>
          <w:tcPr>
            <w:tcW w:w="4536" w:type="dxa"/>
          </w:tcPr>
          <w:p w14:paraId="0BE2BC24"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 xml:space="preserve">Als je donor bent, worden je organen niet gebruikt voor wetenschappelijk onderzoek, tenzij je dat zelf aangeeft. </w:t>
            </w:r>
          </w:p>
        </w:tc>
      </w:tr>
      <w:tr w:rsidR="005B6413" w:rsidRPr="0066414C" w14:paraId="519DB924" w14:textId="77777777" w:rsidTr="00345EF1">
        <w:tc>
          <w:tcPr>
            <w:tcW w:w="4644" w:type="dxa"/>
          </w:tcPr>
          <w:p w14:paraId="1CF13A74"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Orgaan of weefsel?</w:t>
            </w:r>
          </w:p>
          <w:p w14:paraId="6D5C2584"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Nieren</w:t>
            </w:r>
          </w:p>
        </w:tc>
        <w:tc>
          <w:tcPr>
            <w:tcW w:w="4536" w:type="dxa"/>
          </w:tcPr>
          <w:p w14:paraId="03182DB2"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 xml:space="preserve">Organen </w:t>
            </w:r>
          </w:p>
        </w:tc>
      </w:tr>
      <w:tr w:rsidR="005B6413" w:rsidRPr="0066414C" w14:paraId="0C86ED87" w14:textId="77777777" w:rsidTr="00345EF1">
        <w:tc>
          <w:tcPr>
            <w:tcW w:w="4644" w:type="dxa"/>
          </w:tcPr>
          <w:p w14:paraId="2AD46BC1"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Orgaan of weefsel?</w:t>
            </w:r>
          </w:p>
          <w:p w14:paraId="32369525"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 xml:space="preserve">Hartklep </w:t>
            </w:r>
          </w:p>
        </w:tc>
        <w:tc>
          <w:tcPr>
            <w:tcW w:w="4536" w:type="dxa"/>
          </w:tcPr>
          <w:p w14:paraId="73047199"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Weefsel</w:t>
            </w:r>
          </w:p>
        </w:tc>
      </w:tr>
      <w:tr w:rsidR="005B6413" w:rsidRPr="0066414C" w14:paraId="3071A3E4" w14:textId="77777777" w:rsidTr="00345EF1">
        <w:tc>
          <w:tcPr>
            <w:tcW w:w="4644" w:type="dxa"/>
          </w:tcPr>
          <w:p w14:paraId="2F52F9BC"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Orgaan of weefsel?</w:t>
            </w:r>
          </w:p>
          <w:p w14:paraId="1D4362C9"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 xml:space="preserve">Dunne darm </w:t>
            </w:r>
          </w:p>
        </w:tc>
        <w:tc>
          <w:tcPr>
            <w:tcW w:w="4536" w:type="dxa"/>
          </w:tcPr>
          <w:p w14:paraId="3D31896B"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Orgaan</w:t>
            </w:r>
          </w:p>
        </w:tc>
      </w:tr>
      <w:tr w:rsidR="005B6413" w:rsidRPr="0066414C" w14:paraId="774D8C89" w14:textId="77777777" w:rsidTr="00345EF1">
        <w:tc>
          <w:tcPr>
            <w:tcW w:w="4644" w:type="dxa"/>
          </w:tcPr>
          <w:p w14:paraId="12A92963"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Orgaan of weefsel?</w:t>
            </w:r>
          </w:p>
          <w:p w14:paraId="7EA58058"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 xml:space="preserve">Lichaamsslagader </w:t>
            </w:r>
          </w:p>
        </w:tc>
        <w:tc>
          <w:tcPr>
            <w:tcW w:w="4536" w:type="dxa"/>
          </w:tcPr>
          <w:p w14:paraId="2E39B7D1"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Weefsel</w:t>
            </w:r>
          </w:p>
        </w:tc>
      </w:tr>
      <w:tr w:rsidR="005B6413" w:rsidRPr="0066414C" w14:paraId="4F6EBD6F" w14:textId="77777777" w:rsidTr="00345EF1">
        <w:tc>
          <w:tcPr>
            <w:tcW w:w="4644" w:type="dxa"/>
          </w:tcPr>
          <w:p w14:paraId="75156C23"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Orgaan of weefsel?</w:t>
            </w:r>
          </w:p>
          <w:p w14:paraId="51E26B08" w14:textId="77777777" w:rsidR="005B6413" w:rsidRPr="0066414C" w:rsidRDefault="005B6413" w:rsidP="005B6413">
            <w:pPr>
              <w:tabs>
                <w:tab w:val="left" w:pos="1320"/>
              </w:tabs>
              <w:rPr>
                <w:rFonts w:asciiTheme="majorHAnsi" w:hAnsiTheme="majorHAnsi"/>
                <w:sz w:val="22"/>
                <w:szCs w:val="20"/>
              </w:rPr>
            </w:pPr>
            <w:r w:rsidRPr="0066414C">
              <w:rPr>
                <w:rFonts w:asciiTheme="majorHAnsi" w:hAnsiTheme="majorHAnsi"/>
                <w:sz w:val="22"/>
                <w:szCs w:val="20"/>
              </w:rPr>
              <w:t>Hart</w:t>
            </w:r>
          </w:p>
        </w:tc>
        <w:tc>
          <w:tcPr>
            <w:tcW w:w="4536" w:type="dxa"/>
          </w:tcPr>
          <w:p w14:paraId="7630F688"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Orgaan</w:t>
            </w:r>
          </w:p>
        </w:tc>
      </w:tr>
      <w:tr w:rsidR="005B6413" w:rsidRPr="0066414C" w14:paraId="30B6BBD7" w14:textId="77777777" w:rsidTr="00345EF1">
        <w:tc>
          <w:tcPr>
            <w:tcW w:w="4644" w:type="dxa"/>
          </w:tcPr>
          <w:p w14:paraId="6666393E"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 xml:space="preserve">Is de kans groter dat je ooit een donororgaan nodig hebt of dat je na je overlijden organen kunt doneren. </w:t>
            </w:r>
          </w:p>
        </w:tc>
        <w:tc>
          <w:tcPr>
            <w:tcW w:w="4536" w:type="dxa"/>
          </w:tcPr>
          <w:p w14:paraId="7AAEEB44"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De kans is ve</w:t>
            </w:r>
            <w:r w:rsidR="001218AC" w:rsidRPr="0066414C">
              <w:rPr>
                <w:rFonts w:asciiTheme="majorHAnsi" w:hAnsiTheme="majorHAnsi"/>
                <w:sz w:val="22"/>
                <w:szCs w:val="20"/>
              </w:rPr>
              <w:t>el groter dat je ooit een donor</w:t>
            </w:r>
            <w:r w:rsidRPr="0066414C">
              <w:rPr>
                <w:rFonts w:asciiTheme="majorHAnsi" w:hAnsiTheme="majorHAnsi"/>
                <w:sz w:val="22"/>
                <w:szCs w:val="20"/>
              </w:rPr>
              <w:t xml:space="preserve">orgaan nodig hebt. </w:t>
            </w:r>
          </w:p>
          <w:p w14:paraId="2384978D" w14:textId="77777777" w:rsidR="005B6413" w:rsidRPr="0066414C" w:rsidRDefault="005B6413" w:rsidP="005B6413">
            <w:pPr>
              <w:rPr>
                <w:rFonts w:asciiTheme="majorHAnsi" w:hAnsiTheme="majorHAnsi"/>
                <w:sz w:val="22"/>
                <w:szCs w:val="20"/>
              </w:rPr>
            </w:pPr>
          </w:p>
        </w:tc>
      </w:tr>
      <w:tr w:rsidR="005B6413" w:rsidRPr="0066414C" w14:paraId="3D2AD274" w14:textId="77777777" w:rsidTr="00345EF1">
        <w:tc>
          <w:tcPr>
            <w:tcW w:w="4644" w:type="dxa"/>
          </w:tcPr>
          <w:p w14:paraId="6D50E2BF"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Over welk orgaan gaat het…</w:t>
            </w:r>
          </w:p>
          <w:p w14:paraId="5317A9B4"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Deze organen halen afvalstoffen die je lichaam niet gebruikt uit het bloed.</w:t>
            </w:r>
          </w:p>
          <w:p w14:paraId="4DD64305" w14:textId="77777777" w:rsidR="005B6413" w:rsidRPr="0066414C" w:rsidRDefault="005B6413" w:rsidP="005B6413">
            <w:pPr>
              <w:rPr>
                <w:rFonts w:asciiTheme="majorHAnsi" w:hAnsiTheme="majorHAnsi"/>
                <w:sz w:val="22"/>
                <w:szCs w:val="20"/>
              </w:rPr>
            </w:pPr>
          </w:p>
        </w:tc>
        <w:tc>
          <w:tcPr>
            <w:tcW w:w="4536" w:type="dxa"/>
          </w:tcPr>
          <w:p w14:paraId="2FD5EE7C"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Nieren</w:t>
            </w:r>
          </w:p>
        </w:tc>
      </w:tr>
      <w:tr w:rsidR="005B6413" w:rsidRPr="0066414C" w14:paraId="49C18C40" w14:textId="77777777" w:rsidTr="00345EF1">
        <w:tc>
          <w:tcPr>
            <w:tcW w:w="4644" w:type="dxa"/>
          </w:tcPr>
          <w:p w14:paraId="2ED889F4"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Over welk orgaan gaat het…</w:t>
            </w:r>
          </w:p>
          <w:p w14:paraId="44311900"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Deze organen halen zuurstof uit de lucht.</w:t>
            </w:r>
          </w:p>
        </w:tc>
        <w:tc>
          <w:tcPr>
            <w:tcW w:w="4536" w:type="dxa"/>
          </w:tcPr>
          <w:p w14:paraId="2A98FA28"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Longen</w:t>
            </w:r>
          </w:p>
        </w:tc>
      </w:tr>
      <w:tr w:rsidR="005B6413" w:rsidRPr="0066414C" w14:paraId="19C16291" w14:textId="77777777" w:rsidTr="00345EF1">
        <w:tc>
          <w:tcPr>
            <w:tcW w:w="4644" w:type="dxa"/>
          </w:tcPr>
          <w:p w14:paraId="212E442D"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Over welk orgaan gaat het…</w:t>
            </w:r>
          </w:p>
          <w:p w14:paraId="06FA2C6C"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 xml:space="preserve">Dit orgaan haalt suiker uit vetten en regelt de hoeveelheid suiker in je bloed. </w:t>
            </w:r>
          </w:p>
          <w:p w14:paraId="4686D5F2" w14:textId="77777777" w:rsidR="005B6413" w:rsidRPr="0066414C" w:rsidRDefault="005B6413" w:rsidP="005B6413">
            <w:pPr>
              <w:rPr>
                <w:rFonts w:asciiTheme="majorHAnsi" w:hAnsiTheme="majorHAnsi"/>
                <w:sz w:val="22"/>
                <w:szCs w:val="20"/>
              </w:rPr>
            </w:pPr>
          </w:p>
        </w:tc>
        <w:tc>
          <w:tcPr>
            <w:tcW w:w="4536" w:type="dxa"/>
          </w:tcPr>
          <w:p w14:paraId="3DCA6CEC" w14:textId="77777777" w:rsidR="005B6413" w:rsidRPr="0066414C" w:rsidRDefault="005B6413" w:rsidP="005B6413">
            <w:pPr>
              <w:rPr>
                <w:rFonts w:asciiTheme="majorHAnsi" w:hAnsiTheme="majorHAnsi"/>
                <w:sz w:val="22"/>
                <w:szCs w:val="20"/>
              </w:rPr>
            </w:pPr>
            <w:r w:rsidRPr="0066414C">
              <w:rPr>
                <w:rFonts w:asciiTheme="majorHAnsi" w:hAnsiTheme="majorHAnsi"/>
                <w:sz w:val="22"/>
                <w:szCs w:val="20"/>
              </w:rPr>
              <w:t xml:space="preserve">Lever </w:t>
            </w:r>
          </w:p>
        </w:tc>
      </w:tr>
    </w:tbl>
    <w:p w14:paraId="2AEF1D6F" w14:textId="77777777" w:rsidR="00F741C5" w:rsidRPr="0066414C" w:rsidRDefault="00F741C5">
      <w:pPr>
        <w:rPr>
          <w:rFonts w:asciiTheme="majorHAnsi" w:hAnsiTheme="majorHAnsi"/>
          <w:sz w:val="22"/>
          <w:szCs w:val="20"/>
        </w:rPr>
      </w:pPr>
    </w:p>
    <w:sectPr w:rsidR="00F741C5" w:rsidRPr="0066414C" w:rsidSect="0094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C5"/>
    <w:rsid w:val="000607FE"/>
    <w:rsid w:val="001218AC"/>
    <w:rsid w:val="00345EF1"/>
    <w:rsid w:val="004F5768"/>
    <w:rsid w:val="0057653C"/>
    <w:rsid w:val="005B6413"/>
    <w:rsid w:val="0066414C"/>
    <w:rsid w:val="007E73AF"/>
    <w:rsid w:val="009423D4"/>
    <w:rsid w:val="00A50B14"/>
    <w:rsid w:val="00AA09BC"/>
    <w:rsid w:val="00F741C5"/>
    <w:rsid w:val="00F76B37"/>
    <w:rsid w:val="00F809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BD37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741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741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3223</Characters>
  <Application>Microsoft Macintosh Word</Application>
  <DocSecurity>0</DocSecurity>
  <Lines>26</Lines>
  <Paragraphs>7</Paragraphs>
  <ScaleCrop>false</ScaleCrop>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Anneleine Burgers</dc:creator>
  <cp:keywords/>
  <dc:description/>
  <cp:lastModifiedBy>Anneleine Burgers</cp:lastModifiedBy>
  <cp:revision>3</cp:revision>
  <dcterms:created xsi:type="dcterms:W3CDTF">2014-04-24T19:28:00Z</dcterms:created>
  <dcterms:modified xsi:type="dcterms:W3CDTF">2014-10-20T09:18:00Z</dcterms:modified>
</cp:coreProperties>
</file>