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C2073" w14:textId="77777777" w:rsidR="009423D4" w:rsidRPr="00BD6DC5" w:rsidRDefault="00E15DBF" w:rsidP="00C137F5">
      <w:pPr>
        <w:jc w:val="center"/>
        <w:rPr>
          <w:rFonts w:asciiTheme="majorHAnsi" w:hAnsiTheme="majorHAnsi"/>
          <w:sz w:val="28"/>
          <w:szCs w:val="22"/>
        </w:rPr>
      </w:pPr>
      <w:r w:rsidRPr="00BD6DC5">
        <w:rPr>
          <w:rFonts w:asciiTheme="majorHAnsi" w:hAnsiTheme="majorHAnsi"/>
          <w:sz w:val="28"/>
          <w:szCs w:val="22"/>
        </w:rPr>
        <w:t>GROEP 2</w:t>
      </w:r>
    </w:p>
    <w:p w14:paraId="77858C41" w14:textId="190382BC" w:rsidR="00966F11" w:rsidRPr="00BD6DC5" w:rsidRDefault="00966F11" w:rsidP="00966F11">
      <w:pPr>
        <w:jc w:val="center"/>
        <w:rPr>
          <w:rFonts w:asciiTheme="majorHAnsi" w:hAnsiTheme="majorHAnsi"/>
          <w:sz w:val="28"/>
          <w:szCs w:val="22"/>
        </w:rPr>
      </w:pPr>
      <w:bookmarkStart w:id="0" w:name="_GoBack"/>
      <w:bookmarkEnd w:id="0"/>
    </w:p>
    <w:p w14:paraId="59628775" w14:textId="77777777" w:rsidR="00C137F5" w:rsidRPr="00966F11" w:rsidRDefault="00C137F5" w:rsidP="00C137F5">
      <w:pPr>
        <w:jc w:val="center"/>
        <w:rPr>
          <w:rFonts w:asciiTheme="majorHAnsi" w:hAnsiTheme="majorHAnsi"/>
          <w:sz w:val="22"/>
          <w:szCs w:val="22"/>
        </w:rPr>
      </w:pPr>
    </w:p>
    <w:tbl>
      <w:tblPr>
        <w:tblStyle w:val="Tabelraster"/>
        <w:tblW w:w="9322" w:type="dxa"/>
        <w:tblLook w:val="04A0" w:firstRow="1" w:lastRow="0" w:firstColumn="1" w:lastColumn="0" w:noHBand="0" w:noVBand="1"/>
      </w:tblPr>
      <w:tblGrid>
        <w:gridCol w:w="4503"/>
        <w:gridCol w:w="4819"/>
      </w:tblGrid>
      <w:tr w:rsidR="00C137F5" w:rsidRPr="00966F11" w14:paraId="650C96C9" w14:textId="77777777" w:rsidTr="00966F11">
        <w:tc>
          <w:tcPr>
            <w:tcW w:w="4503" w:type="dxa"/>
          </w:tcPr>
          <w:p w14:paraId="33F3786F"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Welke functie hebben je nieren?</w:t>
            </w:r>
          </w:p>
        </w:tc>
        <w:tc>
          <w:tcPr>
            <w:tcW w:w="4819" w:type="dxa"/>
          </w:tcPr>
          <w:p w14:paraId="1E600781"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 xml:space="preserve">De nieren halen afvalstoffen uit je bloed en voeren die af naar je blaas </w:t>
            </w:r>
          </w:p>
        </w:tc>
      </w:tr>
      <w:tr w:rsidR="00C137F5" w:rsidRPr="00966F11" w14:paraId="3EF37DA1" w14:textId="77777777" w:rsidTr="00966F11">
        <w:tc>
          <w:tcPr>
            <w:tcW w:w="4503" w:type="dxa"/>
          </w:tcPr>
          <w:p w14:paraId="2F017C54" w14:textId="77777777" w:rsidR="00C137F5" w:rsidRPr="00966F11" w:rsidRDefault="00F60D9C" w:rsidP="00C137F5">
            <w:pPr>
              <w:rPr>
                <w:rFonts w:asciiTheme="majorHAnsi" w:hAnsiTheme="majorHAnsi"/>
                <w:sz w:val="22"/>
                <w:szCs w:val="22"/>
              </w:rPr>
            </w:pPr>
            <w:r w:rsidRPr="00966F11">
              <w:rPr>
                <w:rFonts w:asciiTheme="majorHAnsi" w:hAnsiTheme="majorHAnsi"/>
                <w:sz w:val="22"/>
                <w:szCs w:val="22"/>
              </w:rPr>
              <w:t>Kan iedereen donor worden?</w:t>
            </w:r>
          </w:p>
        </w:tc>
        <w:tc>
          <w:tcPr>
            <w:tcW w:w="4819" w:type="dxa"/>
          </w:tcPr>
          <w:p w14:paraId="670B7E27"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 xml:space="preserve">Iedereen kan zich aanmelden als donor. Ook als je ziek bent of oud. Pas als iemand is overleden, wordt duidelijk of de organen en weefsels ook echt gebruikt kunnen worden voor transplantatie. </w:t>
            </w:r>
          </w:p>
        </w:tc>
      </w:tr>
      <w:tr w:rsidR="00C137F5" w:rsidRPr="00966F11" w14:paraId="3FB1A2D9" w14:textId="77777777" w:rsidTr="00966F11">
        <w:tc>
          <w:tcPr>
            <w:tcW w:w="4503" w:type="dxa"/>
          </w:tcPr>
          <w:p w14:paraId="1E274CB4"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Moet je in het ziekenhuis overlijden als je organen voor donatie wil afstaan</w:t>
            </w:r>
            <w:r w:rsidR="00F60D9C" w:rsidRPr="00966F11">
              <w:rPr>
                <w:rFonts w:asciiTheme="majorHAnsi" w:hAnsiTheme="majorHAnsi"/>
                <w:sz w:val="22"/>
                <w:szCs w:val="22"/>
              </w:rPr>
              <w:t>?</w:t>
            </w:r>
          </w:p>
        </w:tc>
        <w:tc>
          <w:tcPr>
            <w:tcW w:w="4819" w:type="dxa"/>
          </w:tcPr>
          <w:p w14:paraId="64B6463E"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Ja</w:t>
            </w:r>
          </w:p>
        </w:tc>
      </w:tr>
      <w:tr w:rsidR="00C137F5" w:rsidRPr="00966F11" w14:paraId="2339AC07" w14:textId="77777777" w:rsidTr="00966F11">
        <w:tc>
          <w:tcPr>
            <w:tcW w:w="4503" w:type="dxa"/>
          </w:tcPr>
          <w:p w14:paraId="1CC12F02"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Kun je ook weefsels afstaan</w:t>
            </w:r>
            <w:r w:rsidR="00F60D9C" w:rsidRPr="00966F11">
              <w:rPr>
                <w:rFonts w:asciiTheme="majorHAnsi" w:hAnsiTheme="majorHAnsi"/>
                <w:sz w:val="22"/>
                <w:szCs w:val="22"/>
              </w:rPr>
              <w:t>?</w:t>
            </w:r>
          </w:p>
        </w:tc>
        <w:tc>
          <w:tcPr>
            <w:tcW w:w="4819" w:type="dxa"/>
          </w:tcPr>
          <w:p w14:paraId="3A3520D7"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 xml:space="preserve">Ja </w:t>
            </w:r>
          </w:p>
        </w:tc>
      </w:tr>
      <w:tr w:rsidR="00C137F5" w:rsidRPr="00966F11" w14:paraId="2A03A5F1" w14:textId="77777777" w:rsidTr="00966F11">
        <w:tc>
          <w:tcPr>
            <w:tcW w:w="4503" w:type="dxa"/>
          </w:tcPr>
          <w:p w14:paraId="76894CCD"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Er zijn vijf soorten weefsels die je kan afstaan. Noem ze alle vijf</w:t>
            </w:r>
            <w:r w:rsidR="00F60D9C" w:rsidRPr="00966F11">
              <w:rPr>
                <w:rFonts w:asciiTheme="majorHAnsi" w:hAnsiTheme="majorHAnsi"/>
                <w:sz w:val="22"/>
                <w:szCs w:val="22"/>
              </w:rPr>
              <w:t>…</w:t>
            </w:r>
          </w:p>
        </w:tc>
        <w:tc>
          <w:tcPr>
            <w:tcW w:w="4819" w:type="dxa"/>
          </w:tcPr>
          <w:p w14:paraId="0C544086" w14:textId="77777777" w:rsidR="00C137F5" w:rsidRPr="00966F11" w:rsidRDefault="00C137F5" w:rsidP="00C137F5">
            <w:pPr>
              <w:pStyle w:val="Lijstalinea"/>
              <w:numPr>
                <w:ilvl w:val="0"/>
                <w:numId w:val="1"/>
              </w:numPr>
              <w:rPr>
                <w:rFonts w:asciiTheme="majorHAnsi" w:hAnsiTheme="majorHAnsi"/>
                <w:sz w:val="22"/>
                <w:szCs w:val="22"/>
              </w:rPr>
            </w:pPr>
            <w:r w:rsidRPr="00966F11">
              <w:rPr>
                <w:rFonts w:asciiTheme="majorHAnsi" w:hAnsiTheme="majorHAnsi"/>
                <w:sz w:val="22"/>
                <w:szCs w:val="22"/>
              </w:rPr>
              <w:t>huid</w:t>
            </w:r>
          </w:p>
          <w:p w14:paraId="173C0576" w14:textId="77777777" w:rsidR="00C137F5" w:rsidRPr="00966F11" w:rsidRDefault="00C137F5" w:rsidP="00C137F5">
            <w:pPr>
              <w:pStyle w:val="Lijstalinea"/>
              <w:numPr>
                <w:ilvl w:val="0"/>
                <w:numId w:val="1"/>
              </w:numPr>
              <w:rPr>
                <w:rFonts w:asciiTheme="majorHAnsi" w:hAnsiTheme="majorHAnsi"/>
                <w:sz w:val="22"/>
                <w:szCs w:val="22"/>
              </w:rPr>
            </w:pPr>
            <w:r w:rsidRPr="00966F11">
              <w:rPr>
                <w:rFonts w:asciiTheme="majorHAnsi" w:hAnsiTheme="majorHAnsi"/>
                <w:sz w:val="22"/>
                <w:szCs w:val="22"/>
              </w:rPr>
              <w:t xml:space="preserve">botweefsel </w:t>
            </w:r>
          </w:p>
          <w:p w14:paraId="74AA3CDB" w14:textId="77777777" w:rsidR="00C137F5" w:rsidRPr="00966F11" w:rsidRDefault="00C137F5" w:rsidP="00C137F5">
            <w:pPr>
              <w:pStyle w:val="Lijstalinea"/>
              <w:numPr>
                <w:ilvl w:val="0"/>
                <w:numId w:val="1"/>
              </w:numPr>
              <w:rPr>
                <w:rFonts w:asciiTheme="majorHAnsi" w:hAnsiTheme="majorHAnsi"/>
                <w:sz w:val="22"/>
                <w:szCs w:val="22"/>
              </w:rPr>
            </w:pPr>
            <w:r w:rsidRPr="00966F11">
              <w:rPr>
                <w:rFonts w:asciiTheme="majorHAnsi" w:hAnsiTheme="majorHAnsi"/>
                <w:sz w:val="22"/>
                <w:szCs w:val="22"/>
              </w:rPr>
              <w:t xml:space="preserve">hoornvlies </w:t>
            </w:r>
          </w:p>
          <w:p w14:paraId="41ED9837" w14:textId="77777777" w:rsidR="00C137F5" w:rsidRPr="00966F11" w:rsidRDefault="00C137F5" w:rsidP="00C137F5">
            <w:pPr>
              <w:pStyle w:val="Lijstalinea"/>
              <w:numPr>
                <w:ilvl w:val="0"/>
                <w:numId w:val="1"/>
              </w:numPr>
              <w:rPr>
                <w:rFonts w:asciiTheme="majorHAnsi" w:hAnsiTheme="majorHAnsi"/>
                <w:sz w:val="22"/>
                <w:szCs w:val="22"/>
              </w:rPr>
            </w:pPr>
            <w:r w:rsidRPr="00966F11">
              <w:rPr>
                <w:rFonts w:asciiTheme="majorHAnsi" w:hAnsiTheme="majorHAnsi"/>
                <w:sz w:val="22"/>
                <w:szCs w:val="22"/>
              </w:rPr>
              <w:t xml:space="preserve">hartklep </w:t>
            </w:r>
          </w:p>
          <w:p w14:paraId="52F55D28" w14:textId="77777777" w:rsidR="00C137F5" w:rsidRPr="00966F11" w:rsidRDefault="00C137F5" w:rsidP="00C137F5">
            <w:pPr>
              <w:pStyle w:val="Lijstalinea"/>
              <w:numPr>
                <w:ilvl w:val="0"/>
                <w:numId w:val="1"/>
              </w:numPr>
              <w:rPr>
                <w:rFonts w:asciiTheme="majorHAnsi" w:hAnsiTheme="majorHAnsi"/>
                <w:sz w:val="22"/>
                <w:szCs w:val="22"/>
              </w:rPr>
            </w:pPr>
            <w:r w:rsidRPr="00966F11">
              <w:rPr>
                <w:rFonts w:asciiTheme="majorHAnsi" w:hAnsiTheme="majorHAnsi"/>
                <w:sz w:val="22"/>
                <w:szCs w:val="22"/>
              </w:rPr>
              <w:t>bloedvaten</w:t>
            </w:r>
          </w:p>
        </w:tc>
      </w:tr>
      <w:tr w:rsidR="00C137F5" w:rsidRPr="00966F11" w14:paraId="3CCDB6D3" w14:textId="77777777" w:rsidTr="00966F11">
        <w:tc>
          <w:tcPr>
            <w:tcW w:w="4503" w:type="dxa"/>
          </w:tcPr>
          <w:p w14:paraId="6901E34B"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Schat hoeveel mensen er ongeveer op de wachtlijst voor een orgaan staan. Je mag er 50 mensen vanaf zitten</w:t>
            </w:r>
          </w:p>
        </w:tc>
        <w:tc>
          <w:tcPr>
            <w:tcW w:w="4819" w:type="dxa"/>
          </w:tcPr>
          <w:p w14:paraId="08799ECC"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1260 mensen wachten op een orgaan</w:t>
            </w:r>
          </w:p>
        </w:tc>
      </w:tr>
      <w:tr w:rsidR="00C137F5" w:rsidRPr="00966F11" w14:paraId="53AAEA94" w14:textId="77777777" w:rsidTr="00966F11">
        <w:tc>
          <w:tcPr>
            <w:tcW w:w="4503" w:type="dxa"/>
          </w:tcPr>
          <w:p w14:paraId="3AEB97C4" w14:textId="77777777" w:rsidR="00F60D9C" w:rsidRPr="00966F11" w:rsidRDefault="00C137F5" w:rsidP="00C137F5">
            <w:pPr>
              <w:rPr>
                <w:rFonts w:asciiTheme="majorHAnsi" w:hAnsiTheme="majorHAnsi"/>
                <w:sz w:val="22"/>
                <w:szCs w:val="22"/>
              </w:rPr>
            </w:pPr>
            <w:r w:rsidRPr="00966F11">
              <w:rPr>
                <w:rFonts w:asciiTheme="majorHAnsi" w:hAnsiTheme="majorHAnsi"/>
                <w:sz w:val="22"/>
                <w:szCs w:val="22"/>
              </w:rPr>
              <w:t>Noem de top 3 de organen waar de meeste mensen op wachten</w:t>
            </w:r>
            <w:r w:rsidR="00F60D9C" w:rsidRPr="00966F11">
              <w:rPr>
                <w:rFonts w:asciiTheme="majorHAnsi" w:hAnsiTheme="majorHAnsi"/>
                <w:sz w:val="22"/>
                <w:szCs w:val="22"/>
              </w:rPr>
              <w:t>…</w:t>
            </w:r>
          </w:p>
        </w:tc>
        <w:tc>
          <w:tcPr>
            <w:tcW w:w="4819" w:type="dxa"/>
          </w:tcPr>
          <w:p w14:paraId="7B2A0F3E" w14:textId="77777777" w:rsidR="00C137F5" w:rsidRPr="00966F11" w:rsidRDefault="00C137F5" w:rsidP="00C137F5">
            <w:pPr>
              <w:pStyle w:val="Lijstalinea"/>
              <w:numPr>
                <w:ilvl w:val="0"/>
                <w:numId w:val="2"/>
              </w:numPr>
              <w:rPr>
                <w:rFonts w:asciiTheme="majorHAnsi" w:hAnsiTheme="majorHAnsi"/>
                <w:sz w:val="22"/>
                <w:szCs w:val="22"/>
              </w:rPr>
            </w:pPr>
            <w:r w:rsidRPr="00966F11">
              <w:rPr>
                <w:rFonts w:asciiTheme="majorHAnsi" w:hAnsiTheme="majorHAnsi"/>
                <w:sz w:val="22"/>
                <w:szCs w:val="22"/>
              </w:rPr>
              <w:t>nier</w:t>
            </w:r>
          </w:p>
          <w:p w14:paraId="1797C3F3" w14:textId="77777777" w:rsidR="00C137F5" w:rsidRPr="00966F11" w:rsidRDefault="00C137F5" w:rsidP="00C137F5">
            <w:pPr>
              <w:pStyle w:val="Lijstalinea"/>
              <w:numPr>
                <w:ilvl w:val="0"/>
                <w:numId w:val="2"/>
              </w:numPr>
              <w:rPr>
                <w:rFonts w:asciiTheme="majorHAnsi" w:hAnsiTheme="majorHAnsi"/>
                <w:sz w:val="22"/>
                <w:szCs w:val="22"/>
              </w:rPr>
            </w:pPr>
            <w:r w:rsidRPr="00966F11">
              <w:rPr>
                <w:rFonts w:asciiTheme="majorHAnsi" w:hAnsiTheme="majorHAnsi"/>
                <w:sz w:val="22"/>
                <w:szCs w:val="22"/>
              </w:rPr>
              <w:t xml:space="preserve">long </w:t>
            </w:r>
          </w:p>
          <w:p w14:paraId="3444EFA9" w14:textId="77777777" w:rsidR="00C137F5" w:rsidRPr="00966F11" w:rsidRDefault="00C137F5" w:rsidP="00C137F5">
            <w:pPr>
              <w:pStyle w:val="Lijstalinea"/>
              <w:numPr>
                <w:ilvl w:val="0"/>
                <w:numId w:val="2"/>
              </w:numPr>
              <w:rPr>
                <w:rFonts w:asciiTheme="majorHAnsi" w:hAnsiTheme="majorHAnsi"/>
                <w:sz w:val="22"/>
                <w:szCs w:val="22"/>
              </w:rPr>
            </w:pPr>
            <w:r w:rsidRPr="00966F11">
              <w:rPr>
                <w:rFonts w:asciiTheme="majorHAnsi" w:hAnsiTheme="majorHAnsi"/>
                <w:sz w:val="22"/>
                <w:szCs w:val="22"/>
              </w:rPr>
              <w:t xml:space="preserve">lever </w:t>
            </w:r>
          </w:p>
        </w:tc>
      </w:tr>
      <w:tr w:rsidR="00C137F5" w:rsidRPr="00966F11" w14:paraId="5900922C" w14:textId="77777777" w:rsidTr="00966F11">
        <w:tc>
          <w:tcPr>
            <w:tcW w:w="4503" w:type="dxa"/>
          </w:tcPr>
          <w:p w14:paraId="5EF614D8"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Wat betekent donor?</w:t>
            </w:r>
          </w:p>
        </w:tc>
        <w:tc>
          <w:tcPr>
            <w:tcW w:w="4819" w:type="dxa"/>
          </w:tcPr>
          <w:p w14:paraId="218A7D95"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 xml:space="preserve">Donor betekent “geven”. Hier gaat het om het geven van een deel of delen van je lichaam na je dood. </w:t>
            </w:r>
          </w:p>
        </w:tc>
      </w:tr>
      <w:tr w:rsidR="00C137F5" w:rsidRPr="00966F11" w14:paraId="4475E178" w14:textId="77777777" w:rsidTr="00966F11">
        <w:tc>
          <w:tcPr>
            <w:tcW w:w="4503" w:type="dxa"/>
          </w:tcPr>
          <w:p w14:paraId="05F4820C"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Leg uit wat een donor is…</w:t>
            </w:r>
          </w:p>
        </w:tc>
        <w:tc>
          <w:tcPr>
            <w:tcW w:w="4819" w:type="dxa"/>
          </w:tcPr>
          <w:p w14:paraId="102DB498"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 xml:space="preserve">Een donor is iemand die na zijn of haar dood organen en weefsels wil afstaan. </w:t>
            </w:r>
          </w:p>
        </w:tc>
      </w:tr>
      <w:tr w:rsidR="00C137F5" w:rsidRPr="00966F11" w14:paraId="45AD9C6A" w14:textId="77777777" w:rsidTr="00966F11">
        <w:tc>
          <w:tcPr>
            <w:tcW w:w="4503" w:type="dxa"/>
          </w:tcPr>
          <w:p w14:paraId="79577F8C"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Leg uit wat het donorregister is…</w:t>
            </w:r>
          </w:p>
        </w:tc>
        <w:tc>
          <w:tcPr>
            <w:tcW w:w="4819" w:type="dxa"/>
          </w:tcPr>
          <w:p w14:paraId="2CC51E96"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 xml:space="preserve">De gegevens van alle mensen die een donor formulier invullen, worden in het donorregister opgeslagen. </w:t>
            </w:r>
          </w:p>
          <w:p w14:paraId="21333CBB" w14:textId="77777777" w:rsidR="00C137F5" w:rsidRPr="00966F11" w:rsidRDefault="005B79B0" w:rsidP="00C137F5">
            <w:pPr>
              <w:rPr>
                <w:rFonts w:asciiTheme="majorHAnsi" w:hAnsiTheme="majorHAnsi"/>
                <w:sz w:val="22"/>
                <w:szCs w:val="22"/>
              </w:rPr>
            </w:pPr>
            <w:hyperlink r:id="rId8" w:history="1">
              <w:r w:rsidR="00C137F5" w:rsidRPr="00966F11">
                <w:rPr>
                  <w:rStyle w:val="Hyperlink"/>
                  <w:rFonts w:asciiTheme="majorHAnsi" w:hAnsiTheme="majorHAnsi"/>
                  <w:sz w:val="22"/>
                  <w:szCs w:val="22"/>
                </w:rPr>
                <w:t>www.donorregister.nl</w:t>
              </w:r>
            </w:hyperlink>
            <w:r w:rsidR="00C137F5" w:rsidRPr="00966F11">
              <w:rPr>
                <w:rFonts w:asciiTheme="majorHAnsi" w:hAnsiTheme="majorHAnsi"/>
                <w:sz w:val="22"/>
                <w:szCs w:val="22"/>
              </w:rPr>
              <w:t xml:space="preserve"> </w:t>
            </w:r>
          </w:p>
        </w:tc>
      </w:tr>
      <w:tr w:rsidR="00C137F5" w:rsidRPr="00966F11" w14:paraId="18DA0CE7" w14:textId="77777777" w:rsidTr="00966F11">
        <w:tc>
          <w:tcPr>
            <w:tcW w:w="4503" w:type="dxa"/>
          </w:tcPr>
          <w:p w14:paraId="3056571D"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Wat voor functie heeft je hoornvlies?</w:t>
            </w:r>
          </w:p>
        </w:tc>
        <w:tc>
          <w:tcPr>
            <w:tcW w:w="4819" w:type="dxa"/>
          </w:tcPr>
          <w:p w14:paraId="7B58CDBF"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 xml:space="preserve">Je hoornvlies beschermt je oog en zorgt dat je scherp ziet </w:t>
            </w:r>
          </w:p>
        </w:tc>
      </w:tr>
      <w:tr w:rsidR="00C137F5" w:rsidRPr="00966F11" w14:paraId="79E038CF" w14:textId="77777777" w:rsidTr="00966F11">
        <w:tc>
          <w:tcPr>
            <w:tcW w:w="4503" w:type="dxa"/>
          </w:tcPr>
          <w:p w14:paraId="002DBEC8"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Wat is de functie van je hart?</w:t>
            </w:r>
          </w:p>
        </w:tc>
        <w:tc>
          <w:tcPr>
            <w:tcW w:w="4819" w:type="dxa"/>
          </w:tcPr>
          <w:p w14:paraId="75FCAF5B"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Je hart pompt het bloed door je lichaam</w:t>
            </w:r>
            <w:r w:rsidR="00261D2B" w:rsidRPr="00966F11">
              <w:rPr>
                <w:rFonts w:asciiTheme="majorHAnsi" w:hAnsiTheme="majorHAnsi"/>
                <w:sz w:val="22"/>
                <w:szCs w:val="22"/>
              </w:rPr>
              <w:t>. Zonder hart kun je niet leven.</w:t>
            </w:r>
          </w:p>
        </w:tc>
      </w:tr>
      <w:tr w:rsidR="00C137F5" w:rsidRPr="00966F11" w14:paraId="5266FE92" w14:textId="77777777" w:rsidTr="00966F11">
        <w:tc>
          <w:tcPr>
            <w:tcW w:w="4503" w:type="dxa"/>
          </w:tcPr>
          <w:p w14:paraId="29F04414"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Hoe lang duurt een longtransplantatie?</w:t>
            </w:r>
          </w:p>
        </w:tc>
        <w:tc>
          <w:tcPr>
            <w:tcW w:w="4819" w:type="dxa"/>
          </w:tcPr>
          <w:p w14:paraId="017075E2"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 xml:space="preserve">De operatie kan wel 5 tot 10 uur duren. </w:t>
            </w:r>
          </w:p>
        </w:tc>
      </w:tr>
      <w:tr w:rsidR="00C137F5" w:rsidRPr="00966F11" w14:paraId="59C8AF46" w14:textId="77777777" w:rsidTr="00966F11">
        <w:tc>
          <w:tcPr>
            <w:tcW w:w="4503" w:type="dxa"/>
          </w:tcPr>
          <w:p w14:paraId="54410BF8"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Leg uit wat nierdialyse is…</w:t>
            </w:r>
          </w:p>
        </w:tc>
        <w:tc>
          <w:tcPr>
            <w:tcW w:w="4819" w:type="dxa"/>
          </w:tcPr>
          <w:p w14:paraId="5E7501BB"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Je nieren zuiveren het bloed. Als je nieren dat niet kunnen, moet een apparaat</w:t>
            </w:r>
            <w:r w:rsidR="00261D2B" w:rsidRPr="00966F11">
              <w:rPr>
                <w:rFonts w:asciiTheme="majorHAnsi" w:hAnsiTheme="majorHAnsi"/>
                <w:sz w:val="22"/>
                <w:szCs w:val="22"/>
              </w:rPr>
              <w:t xml:space="preserve"> dat doen. Dat heet nierdialyse.</w:t>
            </w:r>
          </w:p>
          <w:p w14:paraId="49D05E91" w14:textId="77777777" w:rsidR="00C137F5" w:rsidRPr="00966F11" w:rsidRDefault="00C137F5" w:rsidP="00C137F5">
            <w:pPr>
              <w:rPr>
                <w:rFonts w:asciiTheme="majorHAnsi" w:hAnsiTheme="majorHAnsi"/>
                <w:sz w:val="22"/>
                <w:szCs w:val="22"/>
              </w:rPr>
            </w:pPr>
          </w:p>
        </w:tc>
      </w:tr>
      <w:tr w:rsidR="00C137F5" w:rsidRPr="00966F11" w14:paraId="4081961E" w14:textId="77777777" w:rsidTr="00966F11">
        <w:tc>
          <w:tcPr>
            <w:tcW w:w="4503" w:type="dxa"/>
          </w:tcPr>
          <w:p w14:paraId="02F8FF07" w14:textId="77777777" w:rsidR="00261D2B" w:rsidRPr="00966F11" w:rsidRDefault="00261D2B" w:rsidP="00261D2B">
            <w:pPr>
              <w:rPr>
                <w:rFonts w:asciiTheme="majorHAnsi" w:hAnsiTheme="majorHAnsi"/>
                <w:sz w:val="22"/>
                <w:szCs w:val="22"/>
              </w:rPr>
            </w:pPr>
            <w:r w:rsidRPr="00966F11">
              <w:rPr>
                <w:rFonts w:asciiTheme="majorHAnsi" w:hAnsiTheme="majorHAnsi"/>
                <w:sz w:val="22"/>
                <w:szCs w:val="22"/>
              </w:rPr>
              <w:t>Over welk orgaan gaat het…</w:t>
            </w:r>
          </w:p>
          <w:p w14:paraId="255C66EB"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Dit orgaan geeft voedingsstoffen uit het eten door aan het bloed</w:t>
            </w:r>
            <w:r w:rsidR="00421431" w:rsidRPr="00966F11">
              <w:rPr>
                <w:rFonts w:asciiTheme="majorHAnsi" w:hAnsiTheme="majorHAnsi"/>
                <w:sz w:val="22"/>
                <w:szCs w:val="22"/>
              </w:rPr>
              <w:t>.</w:t>
            </w:r>
          </w:p>
        </w:tc>
        <w:tc>
          <w:tcPr>
            <w:tcW w:w="4819" w:type="dxa"/>
          </w:tcPr>
          <w:p w14:paraId="64E501C4"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Dunne darm</w:t>
            </w:r>
          </w:p>
        </w:tc>
      </w:tr>
      <w:tr w:rsidR="00C137F5" w:rsidRPr="00966F11" w14:paraId="4E643418" w14:textId="77777777" w:rsidTr="00966F11">
        <w:tc>
          <w:tcPr>
            <w:tcW w:w="4503" w:type="dxa"/>
          </w:tcPr>
          <w:p w14:paraId="4668D58A"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Waar of niet waar</w:t>
            </w:r>
          </w:p>
          <w:p w14:paraId="3ED4E467"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De hartklep zit altijd goed dicht</w:t>
            </w:r>
            <w:r w:rsidR="00261D2B" w:rsidRPr="00966F11">
              <w:rPr>
                <w:rFonts w:asciiTheme="majorHAnsi" w:hAnsiTheme="majorHAnsi"/>
                <w:sz w:val="22"/>
                <w:szCs w:val="22"/>
              </w:rPr>
              <w:t>.</w:t>
            </w:r>
          </w:p>
        </w:tc>
        <w:tc>
          <w:tcPr>
            <w:tcW w:w="4819" w:type="dxa"/>
          </w:tcPr>
          <w:p w14:paraId="084B1205"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Niet waar</w:t>
            </w:r>
          </w:p>
          <w:p w14:paraId="42FF120C"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 xml:space="preserve">Hartkleppen zijn kleine deurtjes die open en dicht kunnen. Ze voorkomen dat het bloed terugstroomt in het hart. </w:t>
            </w:r>
          </w:p>
        </w:tc>
      </w:tr>
      <w:tr w:rsidR="00C137F5" w:rsidRPr="00966F11" w14:paraId="6CC78575" w14:textId="77777777" w:rsidTr="00966F11">
        <w:tc>
          <w:tcPr>
            <w:tcW w:w="4503" w:type="dxa"/>
          </w:tcPr>
          <w:p w14:paraId="752F5F79"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Waar of niet waar</w:t>
            </w:r>
          </w:p>
          <w:p w14:paraId="356E8E3B"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In je huid zit geen gevoel</w:t>
            </w:r>
            <w:r w:rsidR="00261D2B" w:rsidRPr="00966F11">
              <w:rPr>
                <w:rFonts w:asciiTheme="majorHAnsi" w:hAnsiTheme="majorHAnsi"/>
                <w:sz w:val="22"/>
                <w:szCs w:val="22"/>
              </w:rPr>
              <w:t>.</w:t>
            </w:r>
          </w:p>
        </w:tc>
        <w:tc>
          <w:tcPr>
            <w:tcW w:w="4819" w:type="dxa"/>
          </w:tcPr>
          <w:p w14:paraId="6D534F36"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Niet waar</w:t>
            </w:r>
          </w:p>
          <w:p w14:paraId="3012CC65"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 xml:space="preserve">Met je huid kun je dingen voelen </w:t>
            </w:r>
          </w:p>
          <w:p w14:paraId="5C38093E" w14:textId="77777777" w:rsidR="00C137F5" w:rsidRPr="00966F11" w:rsidRDefault="00C137F5" w:rsidP="00C137F5">
            <w:pPr>
              <w:rPr>
                <w:rFonts w:asciiTheme="majorHAnsi" w:hAnsiTheme="majorHAnsi"/>
                <w:sz w:val="22"/>
                <w:szCs w:val="22"/>
              </w:rPr>
            </w:pPr>
          </w:p>
        </w:tc>
      </w:tr>
      <w:tr w:rsidR="00C137F5" w:rsidRPr="00966F11" w14:paraId="4EA71E38" w14:textId="77777777" w:rsidTr="00966F11">
        <w:tc>
          <w:tcPr>
            <w:tcW w:w="4503" w:type="dxa"/>
          </w:tcPr>
          <w:p w14:paraId="3D57D5F6" w14:textId="77777777" w:rsidR="00261D2B" w:rsidRPr="00966F11" w:rsidRDefault="00261D2B" w:rsidP="00261D2B">
            <w:pPr>
              <w:rPr>
                <w:rFonts w:asciiTheme="majorHAnsi" w:hAnsiTheme="majorHAnsi"/>
                <w:sz w:val="22"/>
                <w:szCs w:val="22"/>
              </w:rPr>
            </w:pPr>
            <w:r w:rsidRPr="00966F11">
              <w:rPr>
                <w:rFonts w:asciiTheme="majorHAnsi" w:hAnsiTheme="majorHAnsi"/>
                <w:sz w:val="22"/>
                <w:szCs w:val="22"/>
              </w:rPr>
              <w:lastRenderedPageBreak/>
              <w:t>Waar of niet waar</w:t>
            </w:r>
          </w:p>
          <w:p w14:paraId="6DB80CF7" w14:textId="77777777" w:rsidR="00C137F5" w:rsidRPr="00966F11" w:rsidRDefault="00421431" w:rsidP="00C137F5">
            <w:pPr>
              <w:rPr>
                <w:rFonts w:asciiTheme="majorHAnsi" w:hAnsiTheme="majorHAnsi"/>
                <w:sz w:val="22"/>
                <w:szCs w:val="22"/>
              </w:rPr>
            </w:pPr>
            <w:r w:rsidRPr="00966F11">
              <w:rPr>
                <w:rFonts w:asciiTheme="majorHAnsi" w:hAnsiTheme="majorHAnsi"/>
                <w:sz w:val="22"/>
                <w:szCs w:val="22"/>
              </w:rPr>
              <w:t>Iedereen is automatisch donor.</w:t>
            </w:r>
          </w:p>
        </w:tc>
        <w:tc>
          <w:tcPr>
            <w:tcW w:w="4819" w:type="dxa"/>
          </w:tcPr>
          <w:p w14:paraId="48D64E53"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Niet waar</w:t>
            </w:r>
          </w:p>
          <w:p w14:paraId="6087A3E3" w14:textId="77777777" w:rsidR="00C137F5" w:rsidRPr="00966F11" w:rsidRDefault="00C137F5" w:rsidP="00C137F5">
            <w:pPr>
              <w:rPr>
                <w:rFonts w:asciiTheme="majorHAnsi" w:hAnsiTheme="majorHAnsi"/>
                <w:sz w:val="22"/>
                <w:szCs w:val="22"/>
              </w:rPr>
            </w:pPr>
            <w:r w:rsidRPr="00966F11">
              <w:rPr>
                <w:rFonts w:asciiTheme="majorHAnsi" w:hAnsiTheme="majorHAnsi"/>
                <w:sz w:val="22"/>
                <w:szCs w:val="22"/>
              </w:rPr>
              <w:t xml:space="preserve">In Nederland moet je toestemming geven om donor te zijn. Dat doe je door je keuze door te geven aan het Donorregister </w:t>
            </w:r>
          </w:p>
        </w:tc>
      </w:tr>
      <w:tr w:rsidR="00E15DBF" w:rsidRPr="00966F11" w14:paraId="27D8DE41" w14:textId="77777777" w:rsidTr="00966F11">
        <w:tc>
          <w:tcPr>
            <w:tcW w:w="4503" w:type="dxa"/>
          </w:tcPr>
          <w:p w14:paraId="7C3F339D" w14:textId="77777777" w:rsidR="00E15DBF" w:rsidRPr="00966F11" w:rsidRDefault="00E15DBF" w:rsidP="00E15DBF">
            <w:pPr>
              <w:rPr>
                <w:rFonts w:asciiTheme="majorHAnsi" w:hAnsiTheme="majorHAnsi"/>
                <w:sz w:val="22"/>
                <w:szCs w:val="22"/>
              </w:rPr>
            </w:pPr>
            <w:r w:rsidRPr="00966F11">
              <w:rPr>
                <w:rFonts w:asciiTheme="majorHAnsi" w:hAnsiTheme="majorHAnsi"/>
                <w:sz w:val="22"/>
                <w:szCs w:val="22"/>
              </w:rPr>
              <w:t>Kan je je organen aan één bepaald iemand doneren?</w:t>
            </w:r>
          </w:p>
        </w:tc>
        <w:tc>
          <w:tcPr>
            <w:tcW w:w="4819" w:type="dxa"/>
          </w:tcPr>
          <w:p w14:paraId="1FAC161B" w14:textId="77777777" w:rsidR="00E15DBF" w:rsidRPr="00966F11" w:rsidRDefault="00E15DBF" w:rsidP="00E15DBF">
            <w:pPr>
              <w:rPr>
                <w:rFonts w:asciiTheme="majorHAnsi" w:hAnsiTheme="majorHAnsi"/>
                <w:sz w:val="22"/>
                <w:szCs w:val="22"/>
              </w:rPr>
            </w:pPr>
            <w:r w:rsidRPr="00966F11">
              <w:rPr>
                <w:rFonts w:asciiTheme="majorHAnsi" w:hAnsiTheme="majorHAnsi"/>
                <w:sz w:val="22"/>
                <w:szCs w:val="22"/>
              </w:rPr>
              <w:t xml:space="preserve">Je kunt als donor niet beslissen wie jouw organen of weefsels </w:t>
            </w:r>
            <w:r w:rsidR="00261D2B" w:rsidRPr="00966F11">
              <w:rPr>
                <w:rFonts w:asciiTheme="majorHAnsi" w:hAnsiTheme="majorHAnsi"/>
                <w:sz w:val="22"/>
                <w:szCs w:val="22"/>
              </w:rPr>
              <w:t xml:space="preserve">krijgen. Dat is zo afgesproken </w:t>
            </w:r>
            <w:r w:rsidRPr="00966F11">
              <w:rPr>
                <w:rFonts w:asciiTheme="majorHAnsi" w:hAnsiTheme="majorHAnsi"/>
                <w:sz w:val="22"/>
                <w:szCs w:val="22"/>
              </w:rPr>
              <w:t xml:space="preserve">en </w:t>
            </w:r>
            <w:r w:rsidR="00261D2B" w:rsidRPr="00966F11">
              <w:rPr>
                <w:rFonts w:asciiTheme="majorHAnsi" w:hAnsiTheme="majorHAnsi"/>
                <w:sz w:val="22"/>
                <w:szCs w:val="22"/>
              </w:rPr>
              <w:t>staat</w:t>
            </w:r>
            <w:r w:rsidRPr="00966F11">
              <w:rPr>
                <w:rFonts w:asciiTheme="majorHAnsi" w:hAnsiTheme="majorHAnsi"/>
                <w:sz w:val="22"/>
                <w:szCs w:val="22"/>
              </w:rPr>
              <w:t xml:space="preserve"> in de wet. In een computer staat wie er het langste wacht en bij wie een orgaan het beste past. Er wordt ook gekeken naar bloedgroep een weefseltype, en lengte en gewicht. Iemand die van jou een donororgaan of weefsel krijgt, komt niet te weten dat het van jou was. Dat heet anoniem </w:t>
            </w:r>
          </w:p>
        </w:tc>
      </w:tr>
      <w:tr w:rsidR="00E15DBF" w:rsidRPr="00966F11" w14:paraId="668160A7" w14:textId="77777777" w:rsidTr="00966F11">
        <w:tc>
          <w:tcPr>
            <w:tcW w:w="4503" w:type="dxa"/>
          </w:tcPr>
          <w:p w14:paraId="45D3324A" w14:textId="77777777" w:rsidR="00E15DBF" w:rsidRPr="00966F11" w:rsidRDefault="00E15DBF" w:rsidP="00E15DBF">
            <w:pPr>
              <w:rPr>
                <w:rFonts w:asciiTheme="majorHAnsi" w:hAnsiTheme="majorHAnsi"/>
                <w:sz w:val="22"/>
                <w:szCs w:val="22"/>
              </w:rPr>
            </w:pPr>
            <w:r w:rsidRPr="00966F11">
              <w:rPr>
                <w:rFonts w:asciiTheme="majorHAnsi" w:hAnsiTheme="majorHAnsi"/>
                <w:sz w:val="22"/>
                <w:szCs w:val="22"/>
              </w:rPr>
              <w:t>Orgaan of weefsel?</w:t>
            </w:r>
          </w:p>
          <w:p w14:paraId="523D1015" w14:textId="77777777" w:rsidR="00E15DBF" w:rsidRPr="00966F11" w:rsidRDefault="00E15DBF" w:rsidP="00E15DBF">
            <w:pPr>
              <w:rPr>
                <w:rFonts w:asciiTheme="majorHAnsi" w:hAnsiTheme="majorHAnsi"/>
                <w:sz w:val="22"/>
                <w:szCs w:val="22"/>
              </w:rPr>
            </w:pPr>
            <w:r w:rsidRPr="00966F11">
              <w:rPr>
                <w:rFonts w:asciiTheme="majorHAnsi" w:hAnsiTheme="majorHAnsi"/>
                <w:sz w:val="22"/>
                <w:szCs w:val="22"/>
              </w:rPr>
              <w:t>Huid</w:t>
            </w:r>
          </w:p>
        </w:tc>
        <w:tc>
          <w:tcPr>
            <w:tcW w:w="4819" w:type="dxa"/>
          </w:tcPr>
          <w:p w14:paraId="0B9ECF3F" w14:textId="77777777" w:rsidR="00E15DBF" w:rsidRPr="00966F11" w:rsidRDefault="00E15DBF" w:rsidP="00E15DBF">
            <w:pPr>
              <w:rPr>
                <w:rFonts w:asciiTheme="majorHAnsi" w:hAnsiTheme="majorHAnsi"/>
                <w:sz w:val="22"/>
                <w:szCs w:val="22"/>
              </w:rPr>
            </w:pPr>
            <w:r w:rsidRPr="00966F11">
              <w:rPr>
                <w:rFonts w:asciiTheme="majorHAnsi" w:hAnsiTheme="majorHAnsi"/>
                <w:sz w:val="22"/>
                <w:szCs w:val="22"/>
              </w:rPr>
              <w:t>Weefsel</w:t>
            </w:r>
          </w:p>
        </w:tc>
      </w:tr>
      <w:tr w:rsidR="00E15DBF" w:rsidRPr="00966F11" w14:paraId="621B5E61" w14:textId="77777777" w:rsidTr="00966F11">
        <w:tc>
          <w:tcPr>
            <w:tcW w:w="4503" w:type="dxa"/>
          </w:tcPr>
          <w:p w14:paraId="0C65CC6D" w14:textId="77777777" w:rsidR="00E15DBF" w:rsidRPr="00966F11" w:rsidRDefault="00E15DBF" w:rsidP="00E15DBF">
            <w:pPr>
              <w:rPr>
                <w:rFonts w:asciiTheme="majorHAnsi" w:hAnsiTheme="majorHAnsi"/>
                <w:sz w:val="22"/>
                <w:szCs w:val="22"/>
              </w:rPr>
            </w:pPr>
            <w:r w:rsidRPr="00966F11">
              <w:rPr>
                <w:rFonts w:asciiTheme="majorHAnsi" w:hAnsiTheme="majorHAnsi"/>
                <w:sz w:val="22"/>
                <w:szCs w:val="22"/>
              </w:rPr>
              <w:t>Orgaan of weefsel?</w:t>
            </w:r>
          </w:p>
          <w:p w14:paraId="38601856" w14:textId="77777777" w:rsidR="00E15DBF" w:rsidRPr="00966F11" w:rsidRDefault="00E15DBF" w:rsidP="00E15DBF">
            <w:pPr>
              <w:rPr>
                <w:rFonts w:asciiTheme="majorHAnsi" w:hAnsiTheme="majorHAnsi"/>
                <w:sz w:val="22"/>
                <w:szCs w:val="22"/>
              </w:rPr>
            </w:pPr>
            <w:r w:rsidRPr="00966F11">
              <w:rPr>
                <w:rFonts w:asciiTheme="majorHAnsi" w:hAnsiTheme="majorHAnsi"/>
                <w:sz w:val="22"/>
                <w:szCs w:val="22"/>
              </w:rPr>
              <w:t>Alvleesklier</w:t>
            </w:r>
          </w:p>
        </w:tc>
        <w:tc>
          <w:tcPr>
            <w:tcW w:w="4819" w:type="dxa"/>
          </w:tcPr>
          <w:p w14:paraId="5992718F" w14:textId="77777777" w:rsidR="00E15DBF" w:rsidRPr="00966F11" w:rsidRDefault="00E15DBF" w:rsidP="00E15DBF">
            <w:pPr>
              <w:rPr>
                <w:rFonts w:asciiTheme="majorHAnsi" w:hAnsiTheme="majorHAnsi"/>
                <w:sz w:val="22"/>
                <w:szCs w:val="22"/>
              </w:rPr>
            </w:pPr>
            <w:r w:rsidRPr="00966F11">
              <w:rPr>
                <w:rFonts w:asciiTheme="majorHAnsi" w:hAnsiTheme="majorHAnsi"/>
                <w:sz w:val="22"/>
                <w:szCs w:val="22"/>
              </w:rPr>
              <w:t>Orgaan</w:t>
            </w:r>
          </w:p>
        </w:tc>
      </w:tr>
      <w:tr w:rsidR="00E15DBF" w:rsidRPr="00966F11" w14:paraId="766D7CD7" w14:textId="77777777" w:rsidTr="00966F11">
        <w:tc>
          <w:tcPr>
            <w:tcW w:w="4503" w:type="dxa"/>
          </w:tcPr>
          <w:p w14:paraId="4F008A80" w14:textId="77777777" w:rsidR="00E15DBF" w:rsidRPr="00966F11" w:rsidRDefault="00E15DBF" w:rsidP="00E15DBF">
            <w:pPr>
              <w:rPr>
                <w:rFonts w:asciiTheme="majorHAnsi" w:hAnsiTheme="majorHAnsi"/>
                <w:sz w:val="22"/>
                <w:szCs w:val="22"/>
              </w:rPr>
            </w:pPr>
            <w:r w:rsidRPr="00966F11">
              <w:rPr>
                <w:rFonts w:asciiTheme="majorHAnsi" w:hAnsiTheme="majorHAnsi"/>
                <w:sz w:val="22"/>
                <w:szCs w:val="22"/>
              </w:rPr>
              <w:t>Orgaan of weefsel?</w:t>
            </w:r>
          </w:p>
          <w:p w14:paraId="62CE337A" w14:textId="77777777" w:rsidR="00E15DBF" w:rsidRPr="00966F11" w:rsidRDefault="00E15DBF" w:rsidP="00E15DBF">
            <w:pPr>
              <w:rPr>
                <w:rFonts w:asciiTheme="majorHAnsi" w:hAnsiTheme="majorHAnsi"/>
                <w:sz w:val="22"/>
                <w:szCs w:val="22"/>
              </w:rPr>
            </w:pPr>
            <w:r w:rsidRPr="00966F11">
              <w:rPr>
                <w:rFonts w:asciiTheme="majorHAnsi" w:hAnsiTheme="majorHAnsi"/>
                <w:sz w:val="22"/>
                <w:szCs w:val="22"/>
              </w:rPr>
              <w:t>Hoornvlies</w:t>
            </w:r>
          </w:p>
        </w:tc>
        <w:tc>
          <w:tcPr>
            <w:tcW w:w="4819" w:type="dxa"/>
          </w:tcPr>
          <w:p w14:paraId="1B99CD81" w14:textId="77777777" w:rsidR="00E15DBF" w:rsidRPr="00966F11" w:rsidRDefault="00E15DBF" w:rsidP="00E15DBF">
            <w:pPr>
              <w:rPr>
                <w:rFonts w:asciiTheme="majorHAnsi" w:hAnsiTheme="majorHAnsi"/>
                <w:sz w:val="22"/>
                <w:szCs w:val="22"/>
              </w:rPr>
            </w:pPr>
            <w:r w:rsidRPr="00966F11">
              <w:rPr>
                <w:rFonts w:asciiTheme="majorHAnsi" w:hAnsiTheme="majorHAnsi"/>
                <w:sz w:val="22"/>
                <w:szCs w:val="22"/>
              </w:rPr>
              <w:t>Weefsel</w:t>
            </w:r>
          </w:p>
        </w:tc>
      </w:tr>
      <w:tr w:rsidR="00E15DBF" w:rsidRPr="00966F11" w14:paraId="1C34ADE1" w14:textId="77777777" w:rsidTr="00966F11">
        <w:tc>
          <w:tcPr>
            <w:tcW w:w="4503" w:type="dxa"/>
          </w:tcPr>
          <w:p w14:paraId="615B4009" w14:textId="77777777" w:rsidR="00E15DBF" w:rsidRPr="00966F11" w:rsidRDefault="00E15DBF" w:rsidP="00E15DBF">
            <w:pPr>
              <w:rPr>
                <w:rFonts w:asciiTheme="majorHAnsi" w:hAnsiTheme="majorHAnsi"/>
                <w:sz w:val="22"/>
                <w:szCs w:val="22"/>
              </w:rPr>
            </w:pPr>
            <w:r w:rsidRPr="00966F11">
              <w:rPr>
                <w:rFonts w:asciiTheme="majorHAnsi" w:hAnsiTheme="majorHAnsi"/>
                <w:sz w:val="22"/>
                <w:szCs w:val="22"/>
              </w:rPr>
              <w:t>Hoeveel mensen in Nederland hebb</w:t>
            </w:r>
            <w:r w:rsidR="00261D2B" w:rsidRPr="00966F11">
              <w:rPr>
                <w:rFonts w:asciiTheme="majorHAnsi" w:hAnsiTheme="majorHAnsi"/>
                <w:sz w:val="22"/>
                <w:szCs w:val="22"/>
              </w:rPr>
              <w:t>en al ‘Ja’ gezegd tegen donatie?</w:t>
            </w:r>
          </w:p>
        </w:tc>
        <w:tc>
          <w:tcPr>
            <w:tcW w:w="4819" w:type="dxa"/>
          </w:tcPr>
          <w:p w14:paraId="04B483E5" w14:textId="77777777" w:rsidR="00E15DBF" w:rsidRPr="00966F11" w:rsidRDefault="00E15DBF" w:rsidP="00E15DBF">
            <w:pPr>
              <w:rPr>
                <w:rFonts w:asciiTheme="majorHAnsi" w:hAnsiTheme="majorHAnsi"/>
                <w:sz w:val="22"/>
                <w:szCs w:val="22"/>
              </w:rPr>
            </w:pPr>
            <w:r w:rsidRPr="00966F11">
              <w:rPr>
                <w:rFonts w:asciiTheme="majorHAnsi" w:hAnsiTheme="majorHAnsi"/>
                <w:sz w:val="22"/>
                <w:szCs w:val="22"/>
              </w:rPr>
              <w:t>Ruim 3 miljoen</w:t>
            </w:r>
          </w:p>
        </w:tc>
      </w:tr>
      <w:tr w:rsidR="00E15DBF" w:rsidRPr="00966F11" w14:paraId="6F75A10B" w14:textId="77777777" w:rsidTr="00966F11">
        <w:tc>
          <w:tcPr>
            <w:tcW w:w="4503" w:type="dxa"/>
          </w:tcPr>
          <w:p w14:paraId="2BFF415E" w14:textId="77777777" w:rsidR="00E15DBF" w:rsidRPr="00966F11" w:rsidRDefault="00E15DBF" w:rsidP="00E15DBF">
            <w:pPr>
              <w:rPr>
                <w:rFonts w:asciiTheme="majorHAnsi" w:hAnsiTheme="majorHAnsi"/>
                <w:sz w:val="22"/>
                <w:szCs w:val="22"/>
              </w:rPr>
            </w:pPr>
            <w:r w:rsidRPr="00966F11">
              <w:rPr>
                <w:rFonts w:asciiTheme="majorHAnsi" w:hAnsiTheme="majorHAnsi"/>
                <w:sz w:val="22"/>
                <w:szCs w:val="22"/>
              </w:rPr>
              <w:t>Over welk orgaan gaat het…</w:t>
            </w:r>
          </w:p>
          <w:p w14:paraId="7A7B8890" w14:textId="77777777" w:rsidR="00E15DBF" w:rsidRPr="00966F11" w:rsidRDefault="00E15DBF" w:rsidP="00E15DBF">
            <w:pPr>
              <w:rPr>
                <w:rFonts w:asciiTheme="majorHAnsi" w:hAnsiTheme="majorHAnsi"/>
                <w:sz w:val="22"/>
                <w:szCs w:val="22"/>
              </w:rPr>
            </w:pPr>
            <w:r w:rsidRPr="00966F11">
              <w:rPr>
                <w:rFonts w:asciiTheme="majorHAnsi" w:hAnsiTheme="majorHAnsi"/>
                <w:sz w:val="22"/>
                <w:szCs w:val="22"/>
              </w:rPr>
              <w:t xml:space="preserve">Dit orgaan neemt de voedingsstoffen uit het eten op. </w:t>
            </w:r>
          </w:p>
        </w:tc>
        <w:tc>
          <w:tcPr>
            <w:tcW w:w="4819" w:type="dxa"/>
          </w:tcPr>
          <w:p w14:paraId="7032FF36" w14:textId="77777777" w:rsidR="00E15DBF" w:rsidRPr="00966F11" w:rsidRDefault="00E15DBF" w:rsidP="00E15DBF">
            <w:pPr>
              <w:rPr>
                <w:rFonts w:asciiTheme="majorHAnsi" w:hAnsiTheme="majorHAnsi"/>
                <w:sz w:val="22"/>
                <w:szCs w:val="22"/>
              </w:rPr>
            </w:pPr>
            <w:r w:rsidRPr="00966F11">
              <w:rPr>
                <w:rFonts w:asciiTheme="majorHAnsi" w:hAnsiTheme="majorHAnsi"/>
                <w:sz w:val="22"/>
                <w:szCs w:val="22"/>
              </w:rPr>
              <w:t xml:space="preserve">Dunne darm </w:t>
            </w:r>
          </w:p>
        </w:tc>
      </w:tr>
      <w:tr w:rsidR="00E15DBF" w:rsidRPr="00966F11" w14:paraId="7A4DA54C" w14:textId="77777777" w:rsidTr="00966F11">
        <w:tc>
          <w:tcPr>
            <w:tcW w:w="4503" w:type="dxa"/>
          </w:tcPr>
          <w:p w14:paraId="0EB00887" w14:textId="77777777" w:rsidR="00261D2B" w:rsidRPr="00966F11" w:rsidRDefault="00261D2B" w:rsidP="00261D2B">
            <w:pPr>
              <w:rPr>
                <w:rFonts w:asciiTheme="majorHAnsi" w:hAnsiTheme="majorHAnsi"/>
                <w:sz w:val="22"/>
                <w:szCs w:val="22"/>
              </w:rPr>
            </w:pPr>
            <w:r w:rsidRPr="00966F11">
              <w:rPr>
                <w:rFonts w:asciiTheme="majorHAnsi" w:hAnsiTheme="majorHAnsi"/>
                <w:sz w:val="22"/>
                <w:szCs w:val="22"/>
              </w:rPr>
              <w:t>Over welk orgaan gaat het…</w:t>
            </w:r>
          </w:p>
          <w:p w14:paraId="1243DB51" w14:textId="77777777" w:rsidR="00E15DBF" w:rsidRPr="00966F11" w:rsidRDefault="00E15DBF" w:rsidP="00E15DBF">
            <w:pPr>
              <w:rPr>
                <w:rFonts w:asciiTheme="majorHAnsi" w:hAnsiTheme="majorHAnsi"/>
                <w:sz w:val="22"/>
                <w:szCs w:val="22"/>
              </w:rPr>
            </w:pPr>
            <w:r w:rsidRPr="00966F11">
              <w:rPr>
                <w:rFonts w:asciiTheme="majorHAnsi" w:hAnsiTheme="majorHAnsi"/>
                <w:sz w:val="22"/>
                <w:szCs w:val="22"/>
              </w:rPr>
              <w:t>Dit orgaan maakt insuline aan om de hoeveelhei</w:t>
            </w:r>
            <w:r w:rsidR="00261D2B" w:rsidRPr="00966F11">
              <w:rPr>
                <w:rFonts w:asciiTheme="majorHAnsi" w:hAnsiTheme="majorHAnsi"/>
                <w:sz w:val="22"/>
                <w:szCs w:val="22"/>
              </w:rPr>
              <w:t>d suiker in de bloed te regelen.</w:t>
            </w:r>
          </w:p>
        </w:tc>
        <w:tc>
          <w:tcPr>
            <w:tcW w:w="4819" w:type="dxa"/>
          </w:tcPr>
          <w:p w14:paraId="504175B6" w14:textId="77777777" w:rsidR="00E15DBF" w:rsidRPr="00966F11" w:rsidRDefault="00E15DBF" w:rsidP="00E15DBF">
            <w:pPr>
              <w:rPr>
                <w:rFonts w:asciiTheme="majorHAnsi" w:hAnsiTheme="majorHAnsi"/>
                <w:sz w:val="22"/>
                <w:szCs w:val="22"/>
              </w:rPr>
            </w:pPr>
            <w:r w:rsidRPr="00966F11">
              <w:rPr>
                <w:rFonts w:asciiTheme="majorHAnsi" w:hAnsiTheme="majorHAnsi"/>
                <w:sz w:val="22"/>
                <w:szCs w:val="22"/>
              </w:rPr>
              <w:t xml:space="preserve">Alvleesklier </w:t>
            </w:r>
          </w:p>
        </w:tc>
      </w:tr>
      <w:tr w:rsidR="00E15DBF" w:rsidRPr="00966F11" w14:paraId="10072A0C" w14:textId="77777777" w:rsidTr="00966F11">
        <w:tc>
          <w:tcPr>
            <w:tcW w:w="4503" w:type="dxa"/>
          </w:tcPr>
          <w:p w14:paraId="0FCB612E" w14:textId="77777777" w:rsidR="00261D2B" w:rsidRPr="00966F11" w:rsidRDefault="00261D2B" w:rsidP="00261D2B">
            <w:pPr>
              <w:rPr>
                <w:rFonts w:asciiTheme="majorHAnsi" w:hAnsiTheme="majorHAnsi"/>
                <w:sz w:val="22"/>
                <w:szCs w:val="22"/>
              </w:rPr>
            </w:pPr>
            <w:r w:rsidRPr="00966F11">
              <w:rPr>
                <w:rFonts w:asciiTheme="majorHAnsi" w:hAnsiTheme="majorHAnsi"/>
                <w:sz w:val="22"/>
                <w:szCs w:val="22"/>
              </w:rPr>
              <w:t>Over welk orgaan gaat het…</w:t>
            </w:r>
          </w:p>
          <w:p w14:paraId="085BCBE6" w14:textId="77777777" w:rsidR="00E15DBF" w:rsidRPr="00966F11" w:rsidRDefault="00E15DBF" w:rsidP="00E15DBF">
            <w:pPr>
              <w:rPr>
                <w:rFonts w:asciiTheme="majorHAnsi" w:hAnsiTheme="majorHAnsi"/>
                <w:sz w:val="22"/>
                <w:szCs w:val="22"/>
              </w:rPr>
            </w:pPr>
            <w:r w:rsidRPr="00966F11">
              <w:rPr>
                <w:rFonts w:asciiTheme="majorHAnsi" w:hAnsiTheme="majorHAnsi"/>
                <w:sz w:val="22"/>
                <w:szCs w:val="22"/>
              </w:rPr>
              <w:t>Deze organen helpen bij het regelen van je bloeddruk</w:t>
            </w:r>
            <w:r w:rsidR="00261D2B" w:rsidRPr="00966F11">
              <w:rPr>
                <w:rFonts w:asciiTheme="majorHAnsi" w:hAnsiTheme="majorHAnsi"/>
                <w:sz w:val="22"/>
                <w:szCs w:val="22"/>
              </w:rPr>
              <w:t>.</w:t>
            </w:r>
          </w:p>
          <w:p w14:paraId="44A9F425" w14:textId="77777777" w:rsidR="00261D2B" w:rsidRPr="00966F11" w:rsidRDefault="00261D2B" w:rsidP="00E15DBF">
            <w:pPr>
              <w:rPr>
                <w:rFonts w:asciiTheme="majorHAnsi" w:hAnsiTheme="majorHAnsi"/>
                <w:sz w:val="22"/>
                <w:szCs w:val="22"/>
              </w:rPr>
            </w:pPr>
          </w:p>
          <w:p w14:paraId="4708151E" w14:textId="77777777" w:rsidR="00261D2B" w:rsidRPr="00966F11" w:rsidRDefault="00261D2B" w:rsidP="00E15DBF">
            <w:pPr>
              <w:rPr>
                <w:rFonts w:asciiTheme="majorHAnsi" w:hAnsiTheme="majorHAnsi"/>
                <w:sz w:val="22"/>
                <w:szCs w:val="22"/>
              </w:rPr>
            </w:pPr>
          </w:p>
          <w:p w14:paraId="1C1F0C66" w14:textId="77777777" w:rsidR="00261D2B" w:rsidRPr="00966F11" w:rsidRDefault="00261D2B" w:rsidP="00E15DBF">
            <w:pPr>
              <w:rPr>
                <w:rFonts w:asciiTheme="majorHAnsi" w:hAnsiTheme="majorHAnsi"/>
                <w:sz w:val="22"/>
                <w:szCs w:val="22"/>
              </w:rPr>
            </w:pPr>
          </w:p>
        </w:tc>
        <w:tc>
          <w:tcPr>
            <w:tcW w:w="4819" w:type="dxa"/>
          </w:tcPr>
          <w:p w14:paraId="6E2B5921" w14:textId="77777777" w:rsidR="00E15DBF" w:rsidRPr="00966F11" w:rsidRDefault="00E15DBF" w:rsidP="00E15DBF">
            <w:pPr>
              <w:rPr>
                <w:rFonts w:asciiTheme="majorHAnsi" w:hAnsiTheme="majorHAnsi"/>
                <w:sz w:val="22"/>
                <w:szCs w:val="22"/>
              </w:rPr>
            </w:pPr>
            <w:r w:rsidRPr="00966F11">
              <w:rPr>
                <w:rFonts w:asciiTheme="majorHAnsi" w:hAnsiTheme="majorHAnsi"/>
                <w:sz w:val="22"/>
                <w:szCs w:val="22"/>
              </w:rPr>
              <w:t>Nieren</w:t>
            </w:r>
          </w:p>
        </w:tc>
      </w:tr>
      <w:tr w:rsidR="00E15DBF" w:rsidRPr="00966F11" w14:paraId="2EC14250" w14:textId="77777777" w:rsidTr="00966F11">
        <w:tc>
          <w:tcPr>
            <w:tcW w:w="4503" w:type="dxa"/>
          </w:tcPr>
          <w:p w14:paraId="7DE4C6ED" w14:textId="77777777" w:rsidR="00261D2B" w:rsidRPr="00966F11" w:rsidRDefault="00261D2B" w:rsidP="00261D2B">
            <w:pPr>
              <w:rPr>
                <w:rFonts w:asciiTheme="majorHAnsi" w:hAnsiTheme="majorHAnsi"/>
                <w:sz w:val="22"/>
                <w:szCs w:val="22"/>
              </w:rPr>
            </w:pPr>
            <w:r w:rsidRPr="00966F11">
              <w:rPr>
                <w:rFonts w:asciiTheme="majorHAnsi" w:hAnsiTheme="majorHAnsi"/>
                <w:sz w:val="22"/>
                <w:szCs w:val="22"/>
              </w:rPr>
              <w:t>Over welk orgaan gaat het…</w:t>
            </w:r>
          </w:p>
          <w:p w14:paraId="4CB0779F" w14:textId="77777777" w:rsidR="00E15DBF" w:rsidRPr="00966F11" w:rsidRDefault="00E15DBF" w:rsidP="00E15DBF">
            <w:pPr>
              <w:rPr>
                <w:rFonts w:asciiTheme="majorHAnsi" w:hAnsiTheme="majorHAnsi"/>
                <w:sz w:val="22"/>
                <w:szCs w:val="22"/>
              </w:rPr>
            </w:pPr>
            <w:r w:rsidRPr="00966F11">
              <w:rPr>
                <w:rFonts w:asciiTheme="majorHAnsi" w:hAnsiTheme="majorHAnsi"/>
                <w:sz w:val="22"/>
                <w:szCs w:val="22"/>
              </w:rPr>
              <w:t xml:space="preserve">Deze organen kun je groter maken door je ribben omhoog en naar voren te bewegen. </w:t>
            </w:r>
          </w:p>
        </w:tc>
        <w:tc>
          <w:tcPr>
            <w:tcW w:w="4819" w:type="dxa"/>
          </w:tcPr>
          <w:p w14:paraId="28E9DC9D" w14:textId="77777777" w:rsidR="00E15DBF" w:rsidRPr="00966F11" w:rsidRDefault="00E15DBF" w:rsidP="00E15DBF">
            <w:pPr>
              <w:rPr>
                <w:rFonts w:asciiTheme="majorHAnsi" w:hAnsiTheme="majorHAnsi"/>
                <w:sz w:val="22"/>
                <w:szCs w:val="22"/>
              </w:rPr>
            </w:pPr>
            <w:r w:rsidRPr="00966F11">
              <w:rPr>
                <w:rFonts w:asciiTheme="majorHAnsi" w:hAnsiTheme="majorHAnsi"/>
                <w:sz w:val="22"/>
                <w:szCs w:val="22"/>
              </w:rPr>
              <w:t>Longen</w:t>
            </w:r>
          </w:p>
        </w:tc>
      </w:tr>
      <w:tr w:rsidR="00E15DBF" w:rsidRPr="00966F11" w14:paraId="777B928B" w14:textId="77777777" w:rsidTr="00966F11">
        <w:tc>
          <w:tcPr>
            <w:tcW w:w="4503" w:type="dxa"/>
          </w:tcPr>
          <w:p w14:paraId="4719B148" w14:textId="77777777" w:rsidR="00261D2B" w:rsidRPr="00966F11" w:rsidRDefault="00261D2B" w:rsidP="00261D2B">
            <w:pPr>
              <w:rPr>
                <w:rFonts w:asciiTheme="majorHAnsi" w:hAnsiTheme="majorHAnsi"/>
                <w:sz w:val="22"/>
                <w:szCs w:val="22"/>
              </w:rPr>
            </w:pPr>
            <w:r w:rsidRPr="00966F11">
              <w:rPr>
                <w:rFonts w:asciiTheme="majorHAnsi" w:hAnsiTheme="majorHAnsi"/>
                <w:sz w:val="22"/>
                <w:szCs w:val="22"/>
              </w:rPr>
              <w:t>Over welk orgaan gaat het…</w:t>
            </w:r>
          </w:p>
          <w:p w14:paraId="3FB2F62A" w14:textId="77777777" w:rsidR="00E15DBF" w:rsidRPr="00966F11" w:rsidRDefault="00E15DBF" w:rsidP="00E15DBF">
            <w:pPr>
              <w:rPr>
                <w:rFonts w:asciiTheme="majorHAnsi" w:hAnsiTheme="majorHAnsi"/>
                <w:sz w:val="22"/>
                <w:szCs w:val="22"/>
              </w:rPr>
            </w:pPr>
            <w:r w:rsidRPr="00966F11">
              <w:rPr>
                <w:rFonts w:asciiTheme="majorHAnsi" w:hAnsiTheme="majorHAnsi"/>
                <w:sz w:val="22"/>
                <w:szCs w:val="22"/>
              </w:rPr>
              <w:t>Zonder dit orgaan kun je niet leven</w:t>
            </w:r>
            <w:r w:rsidR="00261D2B" w:rsidRPr="00966F11">
              <w:rPr>
                <w:rFonts w:asciiTheme="majorHAnsi" w:hAnsiTheme="majorHAnsi"/>
                <w:sz w:val="22"/>
                <w:szCs w:val="22"/>
              </w:rPr>
              <w:t>.</w:t>
            </w:r>
          </w:p>
        </w:tc>
        <w:tc>
          <w:tcPr>
            <w:tcW w:w="4819" w:type="dxa"/>
          </w:tcPr>
          <w:p w14:paraId="4F9A8F62" w14:textId="77777777" w:rsidR="00E15DBF" w:rsidRPr="00966F11" w:rsidRDefault="00E15DBF" w:rsidP="00E15DBF">
            <w:pPr>
              <w:rPr>
                <w:rFonts w:asciiTheme="majorHAnsi" w:hAnsiTheme="majorHAnsi"/>
                <w:sz w:val="22"/>
                <w:szCs w:val="22"/>
              </w:rPr>
            </w:pPr>
            <w:r w:rsidRPr="00966F11">
              <w:rPr>
                <w:rFonts w:asciiTheme="majorHAnsi" w:hAnsiTheme="majorHAnsi"/>
                <w:sz w:val="22"/>
                <w:szCs w:val="22"/>
              </w:rPr>
              <w:t xml:space="preserve">Hart </w:t>
            </w:r>
          </w:p>
        </w:tc>
      </w:tr>
    </w:tbl>
    <w:p w14:paraId="5AB1C692" w14:textId="77777777" w:rsidR="00C137F5" w:rsidRPr="00966F11" w:rsidRDefault="00C137F5" w:rsidP="00C137F5">
      <w:pPr>
        <w:rPr>
          <w:rFonts w:asciiTheme="majorHAnsi" w:hAnsiTheme="majorHAnsi"/>
          <w:sz w:val="22"/>
          <w:szCs w:val="22"/>
        </w:rPr>
      </w:pPr>
    </w:p>
    <w:sectPr w:rsidR="00C137F5" w:rsidRPr="00966F11" w:rsidSect="009423D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D4437" w14:textId="77777777" w:rsidR="00421431" w:rsidRDefault="00421431" w:rsidP="00E15DBF">
      <w:r>
        <w:separator/>
      </w:r>
    </w:p>
  </w:endnote>
  <w:endnote w:type="continuationSeparator" w:id="0">
    <w:p w14:paraId="441DEE01" w14:textId="77777777" w:rsidR="00421431" w:rsidRDefault="00421431" w:rsidP="00E1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BB46A" w14:textId="77777777" w:rsidR="00421431" w:rsidRDefault="00421431" w:rsidP="00E15DBF">
      <w:r>
        <w:separator/>
      </w:r>
    </w:p>
  </w:footnote>
  <w:footnote w:type="continuationSeparator" w:id="0">
    <w:p w14:paraId="4B74F5B2" w14:textId="77777777" w:rsidR="00421431" w:rsidRDefault="00421431" w:rsidP="00E15D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82DBE"/>
    <w:multiLevelType w:val="hybridMultilevel"/>
    <w:tmpl w:val="4BEC0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2325B1"/>
    <w:multiLevelType w:val="hybridMultilevel"/>
    <w:tmpl w:val="E50C8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F5"/>
    <w:rsid w:val="00261D2B"/>
    <w:rsid w:val="00421431"/>
    <w:rsid w:val="005B79B0"/>
    <w:rsid w:val="009423D4"/>
    <w:rsid w:val="00966F11"/>
    <w:rsid w:val="00BD6DC5"/>
    <w:rsid w:val="00C137F5"/>
    <w:rsid w:val="00E15DBF"/>
    <w:rsid w:val="00F60D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C4AD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13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C137F5"/>
    <w:pPr>
      <w:ind w:left="720"/>
      <w:contextualSpacing/>
    </w:pPr>
  </w:style>
  <w:style w:type="character" w:styleId="Hyperlink">
    <w:name w:val="Hyperlink"/>
    <w:basedOn w:val="Standaardalinea-lettertype"/>
    <w:uiPriority w:val="99"/>
    <w:unhideWhenUsed/>
    <w:rsid w:val="00C137F5"/>
    <w:rPr>
      <w:color w:val="0000FF" w:themeColor="hyperlink"/>
      <w:u w:val="single"/>
    </w:rPr>
  </w:style>
  <w:style w:type="paragraph" w:styleId="Koptekst">
    <w:name w:val="header"/>
    <w:basedOn w:val="Normaal"/>
    <w:link w:val="KoptekstTeken"/>
    <w:uiPriority w:val="99"/>
    <w:unhideWhenUsed/>
    <w:rsid w:val="00E15DBF"/>
    <w:pPr>
      <w:tabs>
        <w:tab w:val="center" w:pos="4703"/>
        <w:tab w:val="right" w:pos="9406"/>
      </w:tabs>
    </w:pPr>
  </w:style>
  <w:style w:type="character" w:customStyle="1" w:styleId="KoptekstTeken">
    <w:name w:val="Koptekst Teken"/>
    <w:basedOn w:val="Standaardalinea-lettertype"/>
    <w:link w:val="Koptekst"/>
    <w:uiPriority w:val="99"/>
    <w:rsid w:val="00E15DBF"/>
    <w:rPr>
      <w:lang w:val="nl-NL"/>
    </w:rPr>
  </w:style>
  <w:style w:type="paragraph" w:styleId="Voettekst">
    <w:name w:val="footer"/>
    <w:basedOn w:val="Normaal"/>
    <w:link w:val="VoettekstTeken"/>
    <w:uiPriority w:val="99"/>
    <w:unhideWhenUsed/>
    <w:rsid w:val="00E15DBF"/>
    <w:pPr>
      <w:tabs>
        <w:tab w:val="center" w:pos="4703"/>
        <w:tab w:val="right" w:pos="9406"/>
      </w:tabs>
    </w:pPr>
  </w:style>
  <w:style w:type="character" w:customStyle="1" w:styleId="VoettekstTeken">
    <w:name w:val="Voettekst Teken"/>
    <w:basedOn w:val="Standaardalinea-lettertype"/>
    <w:link w:val="Voettekst"/>
    <w:uiPriority w:val="99"/>
    <w:rsid w:val="00E15DBF"/>
    <w:rPr>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13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C137F5"/>
    <w:pPr>
      <w:ind w:left="720"/>
      <w:contextualSpacing/>
    </w:pPr>
  </w:style>
  <w:style w:type="character" w:styleId="Hyperlink">
    <w:name w:val="Hyperlink"/>
    <w:basedOn w:val="Standaardalinea-lettertype"/>
    <w:uiPriority w:val="99"/>
    <w:unhideWhenUsed/>
    <w:rsid w:val="00C137F5"/>
    <w:rPr>
      <w:color w:val="0000FF" w:themeColor="hyperlink"/>
      <w:u w:val="single"/>
    </w:rPr>
  </w:style>
  <w:style w:type="paragraph" w:styleId="Koptekst">
    <w:name w:val="header"/>
    <w:basedOn w:val="Normaal"/>
    <w:link w:val="KoptekstTeken"/>
    <w:uiPriority w:val="99"/>
    <w:unhideWhenUsed/>
    <w:rsid w:val="00E15DBF"/>
    <w:pPr>
      <w:tabs>
        <w:tab w:val="center" w:pos="4703"/>
        <w:tab w:val="right" w:pos="9406"/>
      </w:tabs>
    </w:pPr>
  </w:style>
  <w:style w:type="character" w:customStyle="1" w:styleId="KoptekstTeken">
    <w:name w:val="Koptekst Teken"/>
    <w:basedOn w:val="Standaardalinea-lettertype"/>
    <w:link w:val="Koptekst"/>
    <w:uiPriority w:val="99"/>
    <w:rsid w:val="00E15DBF"/>
    <w:rPr>
      <w:lang w:val="nl-NL"/>
    </w:rPr>
  </w:style>
  <w:style w:type="paragraph" w:styleId="Voettekst">
    <w:name w:val="footer"/>
    <w:basedOn w:val="Normaal"/>
    <w:link w:val="VoettekstTeken"/>
    <w:uiPriority w:val="99"/>
    <w:unhideWhenUsed/>
    <w:rsid w:val="00E15DBF"/>
    <w:pPr>
      <w:tabs>
        <w:tab w:val="center" w:pos="4703"/>
        <w:tab w:val="right" w:pos="9406"/>
      </w:tabs>
    </w:pPr>
  </w:style>
  <w:style w:type="character" w:customStyle="1" w:styleId="VoettekstTeken">
    <w:name w:val="Voettekst Teken"/>
    <w:basedOn w:val="Standaardalinea-lettertype"/>
    <w:link w:val="Voettekst"/>
    <w:uiPriority w:val="99"/>
    <w:rsid w:val="00E15DBF"/>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onorregister.n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2817</Characters>
  <Application>Microsoft Macintosh Word</Application>
  <DocSecurity>0</DocSecurity>
  <Lines>23</Lines>
  <Paragraphs>6</Paragraphs>
  <ScaleCrop>false</ScaleCrop>
  <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Anneleine Burgers</dc:creator>
  <cp:keywords/>
  <dc:description/>
  <cp:lastModifiedBy>Anneleine Burgers</cp:lastModifiedBy>
  <cp:revision>3</cp:revision>
  <dcterms:created xsi:type="dcterms:W3CDTF">2014-04-24T19:28:00Z</dcterms:created>
  <dcterms:modified xsi:type="dcterms:W3CDTF">2014-10-20T09:18:00Z</dcterms:modified>
</cp:coreProperties>
</file>